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AC616" w14:textId="77777777" w:rsidR="009A758A" w:rsidRPr="001C4095" w:rsidRDefault="009A758A" w:rsidP="009A758A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1C4095">
        <w:rPr>
          <w:bCs/>
          <w:color w:val="000000" w:themeColor="text1"/>
        </w:rPr>
        <w:t>Konkurso sąlygų aprašo</w:t>
      </w:r>
    </w:p>
    <w:p w14:paraId="16BE15C8" w14:textId="34F31230" w:rsidR="009A758A" w:rsidRPr="001C4095" w:rsidRDefault="009A758A" w:rsidP="009A758A">
      <w:pPr>
        <w:spacing w:line="278" w:lineRule="auto"/>
        <w:ind w:left="10080" w:firstLine="720"/>
        <w:rPr>
          <w:bCs/>
          <w:color w:val="000000" w:themeColor="text1"/>
        </w:rPr>
      </w:pPr>
      <w:r w:rsidRPr="001C4095">
        <w:rPr>
          <w:bCs/>
          <w:color w:val="000000" w:themeColor="text1"/>
        </w:rPr>
        <w:t xml:space="preserve">                7 priedas</w:t>
      </w:r>
    </w:p>
    <w:p w14:paraId="736C4CDE" w14:textId="21D0BF58" w:rsidR="007C1366" w:rsidRPr="001C4095" w:rsidRDefault="00460D3E" w:rsidP="00D26187">
      <w:pPr>
        <w:jc w:val="center"/>
        <w:rPr>
          <w:b/>
        </w:rPr>
      </w:pPr>
      <w:r w:rsidRPr="001C4095">
        <w:rPr>
          <w:b/>
        </w:rPr>
        <w:t>VI</w:t>
      </w:r>
      <w:r w:rsidR="007C1366" w:rsidRPr="001C4095">
        <w:rPr>
          <w:b/>
        </w:rPr>
        <w:t xml:space="preserve"> PIRKIMO DALIS</w:t>
      </w:r>
    </w:p>
    <w:p w14:paraId="39DE47CA" w14:textId="6840B9D7" w:rsidR="002A1CF4" w:rsidRPr="001C4095" w:rsidRDefault="002A1CF4" w:rsidP="00D26187">
      <w:pPr>
        <w:jc w:val="center"/>
        <w:rPr>
          <w:b/>
          <w:bCs/>
        </w:rPr>
      </w:pPr>
      <w:r w:rsidRPr="001C4095">
        <w:rPr>
          <w:b/>
        </w:rPr>
        <w:t>INFUZINIŲ POMPŲ KOMPLEKT</w:t>
      </w:r>
      <w:r w:rsidR="00A44658" w:rsidRPr="001C4095">
        <w:rPr>
          <w:b/>
        </w:rPr>
        <w:t>O</w:t>
      </w:r>
      <w:r w:rsidRPr="001C4095">
        <w:rPr>
          <w:b/>
          <w:bCs/>
        </w:rPr>
        <w:t xml:space="preserve"> </w:t>
      </w:r>
    </w:p>
    <w:p w14:paraId="740CC451" w14:textId="07754B81" w:rsidR="00D26187" w:rsidRPr="001C4095" w:rsidRDefault="00D26187" w:rsidP="00D26187">
      <w:pPr>
        <w:jc w:val="center"/>
        <w:rPr>
          <w:b/>
          <w:bCs/>
        </w:rPr>
      </w:pPr>
      <w:r w:rsidRPr="001C4095">
        <w:rPr>
          <w:b/>
          <w:bCs/>
        </w:rPr>
        <w:t>TECHNINĖ SPECIFIKACIJA</w:t>
      </w:r>
    </w:p>
    <w:p w14:paraId="1FE689E7" w14:textId="77777777" w:rsidR="00D26187" w:rsidRPr="001C4095" w:rsidRDefault="00D26187" w:rsidP="00D26187">
      <w:pPr>
        <w:jc w:val="center"/>
        <w:rPr>
          <w:b/>
          <w:bCs/>
        </w:rPr>
      </w:pPr>
    </w:p>
    <w:p w14:paraId="753BDCE5" w14:textId="77777777" w:rsidR="007E1983" w:rsidRPr="001C4095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1C4095">
        <w:rPr>
          <w:b/>
        </w:rPr>
        <w:t>Specialieji reikalavimai:</w:t>
      </w:r>
    </w:p>
    <w:p w14:paraId="1496239F" w14:textId="77777777" w:rsidR="007E1983" w:rsidRPr="001C4095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1C4095">
        <w:rPr>
          <w:bCs/>
        </w:rPr>
        <w:t xml:space="preserve"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sistemą, medicinos prietaisams ir turėti CE ženklinimą. </w:t>
      </w:r>
      <w:r w:rsidRPr="001C4095">
        <w:rPr>
          <w:b/>
          <w:u w:val="single"/>
        </w:rPr>
        <w:t>Pateikti (kartu su pasiūlymu) CE sertifikato (arba lygiaverčio dokumento) kopiją.</w:t>
      </w:r>
    </w:p>
    <w:p w14:paraId="5EE149ED" w14:textId="77777777" w:rsidR="007E1983" w:rsidRPr="001C4095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1C4095">
        <w:rPr>
          <w:bCs/>
        </w:rPr>
        <w:t xml:space="preserve">2. </w:t>
      </w:r>
      <w:r w:rsidRPr="001C4095">
        <w:rPr>
          <w:bCs/>
          <w:u w:val="single"/>
        </w:rPr>
        <w:t>Medicinos įrangai taikoma ne mažesnė kaip 24 mėn. garantija.</w:t>
      </w:r>
      <w:r w:rsidRPr="001C4095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1C4095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410"/>
        <w:gridCol w:w="3402"/>
        <w:gridCol w:w="4252"/>
        <w:gridCol w:w="3261"/>
      </w:tblGrid>
      <w:tr w:rsidR="00256E18" w:rsidRPr="001C4095" w14:paraId="5D3A51CE" w14:textId="77777777" w:rsidTr="00957B65">
        <w:tc>
          <w:tcPr>
            <w:tcW w:w="704" w:type="dxa"/>
            <w:vAlign w:val="center"/>
          </w:tcPr>
          <w:p w14:paraId="2CCCB9B1" w14:textId="77777777" w:rsidR="00256E18" w:rsidRPr="001C4095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1C4095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1C4095" w:rsidRDefault="00256E18" w:rsidP="007C1366">
            <w:pPr>
              <w:jc w:val="center"/>
              <w:rPr>
                <w:b/>
                <w:lang w:eastAsia="lt-LT"/>
              </w:rPr>
            </w:pPr>
            <w:r w:rsidRPr="001C4095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410" w:type="dxa"/>
            <w:vAlign w:val="center"/>
          </w:tcPr>
          <w:p w14:paraId="19C8490D" w14:textId="77777777" w:rsidR="00256E18" w:rsidRPr="001C4095" w:rsidRDefault="00256E18" w:rsidP="007C1366">
            <w:pPr>
              <w:jc w:val="center"/>
              <w:rPr>
                <w:b/>
                <w:lang w:eastAsia="lt-LT"/>
              </w:rPr>
            </w:pPr>
            <w:r w:rsidRPr="001C4095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402" w:type="dxa"/>
            <w:vAlign w:val="center"/>
          </w:tcPr>
          <w:p w14:paraId="4AE3FD85" w14:textId="77777777" w:rsidR="00256E18" w:rsidRPr="001C4095" w:rsidRDefault="00256E18" w:rsidP="007C1366">
            <w:pPr>
              <w:jc w:val="center"/>
              <w:rPr>
                <w:b/>
                <w:lang w:eastAsia="lt-LT"/>
              </w:rPr>
            </w:pPr>
            <w:r w:rsidRPr="001C4095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1C4095" w:rsidRDefault="00256E18" w:rsidP="007C1366">
            <w:pPr>
              <w:jc w:val="center"/>
              <w:rPr>
                <w:b/>
                <w:kern w:val="2"/>
              </w:rPr>
            </w:pPr>
            <w:r w:rsidRPr="001C4095">
              <w:rPr>
                <w:b/>
                <w:kern w:val="2"/>
              </w:rPr>
              <w:t>Siūlomi parametrai</w:t>
            </w:r>
          </w:p>
          <w:p w14:paraId="365EF2BB" w14:textId="77777777" w:rsidR="00256E18" w:rsidRPr="001C4095" w:rsidRDefault="00256E18" w:rsidP="007C1366">
            <w:pPr>
              <w:jc w:val="center"/>
              <w:rPr>
                <w:b/>
              </w:rPr>
            </w:pPr>
            <w:r w:rsidRPr="001C4095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27BC13A6" w:rsidR="00256E18" w:rsidRPr="001C4095" w:rsidRDefault="00256E18" w:rsidP="007C1366">
            <w:pPr>
              <w:jc w:val="center"/>
              <w:rPr>
                <w:b/>
              </w:rPr>
            </w:pPr>
            <w:r w:rsidRPr="001C4095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1C4095">
              <w:rPr>
                <w:i/>
                <w:iCs/>
              </w:rPr>
              <w:t xml:space="preserve"> (katalogus, brošiūras</w:t>
            </w:r>
            <w:r w:rsidR="001C4095">
              <w:rPr>
                <w:i/>
                <w:iCs/>
              </w:rPr>
              <w:t xml:space="preserve"> </w:t>
            </w:r>
            <w:r w:rsidR="001C4095">
              <w:rPr>
                <w:bCs/>
                <w:i/>
                <w:iCs/>
              </w:rPr>
              <w:t>ar kitus lygiaverčius įrodymus</w:t>
            </w:r>
            <w:r w:rsidRPr="001C4095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1C4095">
              <w:rPr>
                <w:b/>
                <w:bCs/>
                <w:i/>
                <w:iCs/>
              </w:rPr>
              <w:t>pastebimai pažymėti</w:t>
            </w:r>
            <w:r w:rsidRPr="001C4095">
              <w:rPr>
                <w:i/>
                <w:iCs/>
              </w:rPr>
              <w:t xml:space="preserve"> – spalvotai paženklinti ir/ar nurodyti rodyklėmis, ir/ar pabraukti) konkrečias teikiamų dokumentų vietos, kur aprašomos reikalaujamų </w:t>
            </w:r>
            <w:r w:rsidRPr="001C4095">
              <w:rPr>
                <w:i/>
                <w:iCs/>
              </w:rPr>
              <w:lastRenderedPageBreak/>
              <w:t>techninių charakteristikų reikšmės bei įrašyti, kurį techninės specifikacijos reikalaujamo techninio parametro punktą jos atitinka</w:t>
            </w:r>
          </w:p>
        </w:tc>
      </w:tr>
      <w:tr w:rsidR="00C26B0E" w:rsidRPr="001C4095" w14:paraId="310D0B8E" w14:textId="77777777" w:rsidTr="00957B65">
        <w:tc>
          <w:tcPr>
            <w:tcW w:w="704" w:type="dxa"/>
          </w:tcPr>
          <w:p w14:paraId="7EDC0F0B" w14:textId="5C313642" w:rsidR="00C26B0E" w:rsidRPr="001C4095" w:rsidRDefault="00C26B0E" w:rsidP="003A6F60">
            <w:pPr>
              <w:rPr>
                <w:b/>
              </w:rPr>
            </w:pPr>
            <w:r w:rsidRPr="001C4095">
              <w:rPr>
                <w:b/>
              </w:rPr>
              <w:lastRenderedPageBreak/>
              <w:t>1.</w:t>
            </w:r>
          </w:p>
        </w:tc>
        <w:tc>
          <w:tcPr>
            <w:tcW w:w="10064" w:type="dxa"/>
            <w:gridSpan w:val="3"/>
          </w:tcPr>
          <w:p w14:paraId="21612D52" w14:textId="6F4736DD" w:rsidR="00C26B0E" w:rsidRPr="001C4095" w:rsidRDefault="00C26B0E" w:rsidP="003A6F60">
            <w:pPr>
              <w:rPr>
                <w:b/>
              </w:rPr>
            </w:pPr>
            <w:r w:rsidRPr="001C4095">
              <w:rPr>
                <w:b/>
                <w:bCs/>
                <w:color w:val="000000"/>
                <w:lang w:eastAsia="lt-LT"/>
              </w:rPr>
              <w:t>Infuzinių pompų stotelė, 2 vnt.</w:t>
            </w:r>
          </w:p>
        </w:tc>
        <w:tc>
          <w:tcPr>
            <w:tcW w:w="3261" w:type="dxa"/>
          </w:tcPr>
          <w:p w14:paraId="28146254" w14:textId="77777777" w:rsidR="00C26B0E" w:rsidRPr="001C4095" w:rsidRDefault="00C26B0E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1C4095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B527C6" w:rsidRPr="001C4095" w14:paraId="2518DD7A" w14:textId="77777777" w:rsidTr="00957B65">
        <w:tc>
          <w:tcPr>
            <w:tcW w:w="704" w:type="dxa"/>
          </w:tcPr>
          <w:p w14:paraId="5C8114A9" w14:textId="132AE263" w:rsidR="00B527C6" w:rsidRPr="001C4095" w:rsidRDefault="00B527C6" w:rsidP="00B527C6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1.</w:t>
            </w:r>
            <w:r w:rsidR="00C26B0E" w:rsidRPr="001C4095">
              <w:rPr>
                <w:lang w:eastAsia="lt-LT"/>
              </w:rPr>
              <w:t>1.</w:t>
            </w:r>
          </w:p>
        </w:tc>
        <w:tc>
          <w:tcPr>
            <w:tcW w:w="2410" w:type="dxa"/>
          </w:tcPr>
          <w:p w14:paraId="5F027B92" w14:textId="2470B5C0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Įstatomų pompų skaičius</w:t>
            </w:r>
          </w:p>
        </w:tc>
        <w:tc>
          <w:tcPr>
            <w:tcW w:w="3402" w:type="dxa"/>
          </w:tcPr>
          <w:p w14:paraId="7D4B8A9E" w14:textId="12F93A14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≥ 2 vietų</w:t>
            </w:r>
          </w:p>
        </w:tc>
        <w:tc>
          <w:tcPr>
            <w:tcW w:w="4252" w:type="dxa"/>
          </w:tcPr>
          <w:p w14:paraId="5611D5E5" w14:textId="23AF0B49" w:rsidR="00B527C6" w:rsidRPr="001C4095" w:rsidRDefault="00462B78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Įstatomų pompų skaičius</w:t>
            </w:r>
            <w:r w:rsidR="00B527C6" w:rsidRPr="001C4095">
              <w:t xml:space="preserve">: </w:t>
            </w:r>
            <w:r w:rsidR="00B527C6" w:rsidRPr="001C4095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05478DD5" w14:textId="77777777" w:rsidR="00B527C6" w:rsidRPr="001C4095" w:rsidRDefault="00B527C6" w:rsidP="00B527C6">
            <w:pPr>
              <w:jc w:val="center"/>
              <w:rPr>
                <w:lang w:eastAsia="lt-LT"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B527C6" w:rsidRPr="001C4095" w14:paraId="20C3C21C" w14:textId="77777777" w:rsidTr="00957B65">
        <w:tc>
          <w:tcPr>
            <w:tcW w:w="704" w:type="dxa"/>
          </w:tcPr>
          <w:p w14:paraId="45F55488" w14:textId="63CCCC6E" w:rsidR="00B527C6" w:rsidRPr="001C4095" w:rsidRDefault="00957B65" w:rsidP="00B527C6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1.</w:t>
            </w:r>
            <w:r w:rsidR="00B527C6" w:rsidRPr="001C4095">
              <w:rPr>
                <w:lang w:eastAsia="lt-LT"/>
              </w:rPr>
              <w:t>2.</w:t>
            </w:r>
          </w:p>
        </w:tc>
        <w:tc>
          <w:tcPr>
            <w:tcW w:w="2410" w:type="dxa"/>
          </w:tcPr>
          <w:p w14:paraId="6FB8BC9F" w14:textId="7E35D4FF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Galimų pompų rūšys</w:t>
            </w:r>
          </w:p>
        </w:tc>
        <w:tc>
          <w:tcPr>
            <w:tcW w:w="3402" w:type="dxa"/>
          </w:tcPr>
          <w:p w14:paraId="1D290A16" w14:textId="723942A1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Švirkštinės ir tūrinės</w:t>
            </w:r>
          </w:p>
        </w:tc>
        <w:tc>
          <w:tcPr>
            <w:tcW w:w="4252" w:type="dxa"/>
          </w:tcPr>
          <w:p w14:paraId="49E3CD84" w14:textId="77777777" w:rsidR="00462B78" w:rsidRPr="001C4095" w:rsidRDefault="00462B78" w:rsidP="00B527C6">
            <w:r w:rsidRPr="001C4095">
              <w:rPr>
                <w:color w:val="000000"/>
                <w:lang w:eastAsia="lt-LT"/>
              </w:rPr>
              <w:t>Galimų pompų rūšys</w:t>
            </w:r>
            <w:r w:rsidR="00B527C6" w:rsidRPr="001C4095">
              <w:t xml:space="preserve">: </w:t>
            </w:r>
          </w:p>
          <w:p w14:paraId="3E3A9DD6" w14:textId="7618D37C" w:rsidR="00462B78" w:rsidRPr="001C4095" w:rsidRDefault="00462B78" w:rsidP="00462B78">
            <w:pPr>
              <w:rPr>
                <w:kern w:val="2"/>
              </w:rPr>
            </w:pPr>
            <w:r w:rsidRPr="001C4095">
              <w:t>1) š</w:t>
            </w:r>
            <w:r w:rsidRPr="001C4095">
              <w:rPr>
                <w:color w:val="000000"/>
                <w:lang w:eastAsia="lt-LT"/>
              </w:rPr>
              <w:t xml:space="preserve">virkštinės: </w:t>
            </w:r>
            <w:r w:rsidRPr="001C4095">
              <w:rPr>
                <w:color w:val="0070C0"/>
              </w:rPr>
              <w:t>[nurodyti taip/ne];</w:t>
            </w:r>
          </w:p>
          <w:p w14:paraId="4A74BE3D" w14:textId="153A0A0B" w:rsidR="00B527C6" w:rsidRPr="001C4095" w:rsidRDefault="00462B78" w:rsidP="00B527C6">
            <w:pPr>
              <w:rPr>
                <w:kern w:val="2"/>
              </w:rPr>
            </w:pPr>
            <w:r w:rsidRPr="001C4095">
              <w:rPr>
                <w:color w:val="000000"/>
                <w:lang w:eastAsia="lt-LT"/>
              </w:rPr>
              <w:t xml:space="preserve">2) </w:t>
            </w:r>
            <w:r w:rsidR="00C615BA" w:rsidRPr="001C4095">
              <w:rPr>
                <w:color w:val="000000"/>
                <w:lang w:eastAsia="lt-LT"/>
              </w:rPr>
              <w:t>t</w:t>
            </w:r>
            <w:r w:rsidRPr="001C4095">
              <w:rPr>
                <w:color w:val="000000"/>
                <w:lang w:eastAsia="lt-LT"/>
              </w:rPr>
              <w:t>ūrinės</w:t>
            </w:r>
            <w:r w:rsidRPr="001C4095">
              <w:rPr>
                <w:color w:val="2C7FCE"/>
              </w:rPr>
              <w:t xml:space="preserve"> </w:t>
            </w:r>
            <w:r w:rsidRPr="001C4095">
              <w:rPr>
                <w:color w:val="0070C0"/>
              </w:rPr>
              <w:t>[nurodyti taip/ne]</w:t>
            </w:r>
            <w:r w:rsidR="00C615BA" w:rsidRPr="001C4095">
              <w:rPr>
                <w:color w:val="0070C0"/>
              </w:rPr>
              <w:t>.</w:t>
            </w:r>
          </w:p>
        </w:tc>
        <w:tc>
          <w:tcPr>
            <w:tcW w:w="3261" w:type="dxa"/>
          </w:tcPr>
          <w:p w14:paraId="7BB3189A" w14:textId="77777777" w:rsidR="00B527C6" w:rsidRPr="001C4095" w:rsidRDefault="00B527C6" w:rsidP="00B527C6">
            <w:pPr>
              <w:jc w:val="center"/>
              <w:rPr>
                <w:lang w:eastAsia="lt-LT"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B527C6" w:rsidRPr="001C4095" w14:paraId="0FA30D1E" w14:textId="77777777" w:rsidTr="00957B65">
        <w:tc>
          <w:tcPr>
            <w:tcW w:w="704" w:type="dxa"/>
          </w:tcPr>
          <w:p w14:paraId="532C332F" w14:textId="15BF0A45" w:rsidR="00B527C6" w:rsidRPr="001C4095" w:rsidRDefault="00957B65" w:rsidP="00B527C6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1.</w:t>
            </w:r>
            <w:r w:rsidR="00B527C6" w:rsidRPr="001C4095">
              <w:rPr>
                <w:lang w:eastAsia="lt-LT"/>
              </w:rPr>
              <w:t>3.</w:t>
            </w:r>
          </w:p>
        </w:tc>
        <w:tc>
          <w:tcPr>
            <w:tcW w:w="2410" w:type="dxa"/>
          </w:tcPr>
          <w:p w14:paraId="61B473B4" w14:textId="19BE0E68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Aliarmai</w:t>
            </w:r>
          </w:p>
        </w:tc>
        <w:tc>
          <w:tcPr>
            <w:tcW w:w="3402" w:type="dxa"/>
          </w:tcPr>
          <w:p w14:paraId="62C7B43A" w14:textId="30878DBA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Akustiniai ir </w:t>
            </w:r>
            <w:r w:rsidR="00343A9B" w:rsidRPr="001C4095">
              <w:rPr>
                <w:color w:val="000000"/>
                <w:lang w:eastAsia="lt-LT"/>
              </w:rPr>
              <w:t>vizualiniai</w:t>
            </w:r>
          </w:p>
        </w:tc>
        <w:tc>
          <w:tcPr>
            <w:tcW w:w="4252" w:type="dxa"/>
          </w:tcPr>
          <w:p w14:paraId="6A54F9BD" w14:textId="0728A68A" w:rsidR="00B527C6" w:rsidRPr="001C4095" w:rsidRDefault="00C615BA" w:rsidP="00B527C6">
            <w:r w:rsidRPr="001C4095">
              <w:rPr>
                <w:color w:val="000000"/>
                <w:lang w:eastAsia="lt-LT"/>
              </w:rPr>
              <w:t>Aliarmai</w:t>
            </w:r>
            <w:r w:rsidR="00B527C6" w:rsidRPr="001C4095">
              <w:t xml:space="preserve">: </w:t>
            </w:r>
          </w:p>
          <w:p w14:paraId="4F6B8303" w14:textId="10D06C47" w:rsidR="00B527C6" w:rsidRPr="001C4095" w:rsidRDefault="00B527C6" w:rsidP="00B527C6">
            <w:pPr>
              <w:rPr>
                <w:kern w:val="2"/>
              </w:rPr>
            </w:pPr>
            <w:r w:rsidRPr="001C4095">
              <w:rPr>
                <w:kern w:val="2"/>
              </w:rPr>
              <w:t>1</w:t>
            </w:r>
            <w:r w:rsidR="00C615BA" w:rsidRPr="001C4095">
              <w:rPr>
                <w:kern w:val="2"/>
              </w:rPr>
              <w:t>) a</w:t>
            </w:r>
            <w:r w:rsidR="00C615BA" w:rsidRPr="001C4095">
              <w:rPr>
                <w:color w:val="000000"/>
                <w:lang w:eastAsia="lt-LT"/>
              </w:rPr>
              <w:t>kustiniai</w:t>
            </w:r>
            <w:r w:rsidRPr="001C4095">
              <w:rPr>
                <w:kern w:val="2"/>
              </w:rPr>
              <w:t xml:space="preserve">: </w:t>
            </w:r>
            <w:r w:rsidRPr="001C4095">
              <w:rPr>
                <w:color w:val="0070C0"/>
              </w:rPr>
              <w:t>[nurodyti taip/ne];</w:t>
            </w:r>
          </w:p>
          <w:p w14:paraId="225A0E3B" w14:textId="1A68837C" w:rsidR="00B527C6" w:rsidRPr="001C4095" w:rsidRDefault="00B527C6" w:rsidP="00B527C6">
            <w:pPr>
              <w:rPr>
                <w:kern w:val="2"/>
              </w:rPr>
            </w:pPr>
            <w:r w:rsidRPr="001C4095">
              <w:rPr>
                <w:kern w:val="2"/>
              </w:rPr>
              <w:t>2</w:t>
            </w:r>
            <w:r w:rsidR="00C615BA" w:rsidRPr="001C4095">
              <w:rPr>
                <w:kern w:val="2"/>
              </w:rPr>
              <w:t xml:space="preserve">) </w:t>
            </w:r>
            <w:r w:rsidR="00343A9B" w:rsidRPr="001C4095">
              <w:rPr>
                <w:kern w:val="2"/>
              </w:rPr>
              <w:t>vizuali</w:t>
            </w:r>
            <w:r w:rsidR="00C615BA" w:rsidRPr="001C4095">
              <w:rPr>
                <w:color w:val="000000"/>
                <w:lang w:eastAsia="lt-LT"/>
              </w:rPr>
              <w:t>niai</w:t>
            </w:r>
            <w:r w:rsidRPr="001C4095">
              <w:rPr>
                <w:kern w:val="2"/>
              </w:rPr>
              <w:t xml:space="preserve">: </w:t>
            </w:r>
            <w:r w:rsidRPr="001C4095">
              <w:rPr>
                <w:color w:val="0070C0"/>
              </w:rPr>
              <w:t>[nurodyti taip/ne]</w:t>
            </w:r>
            <w:r w:rsidR="00C615BA" w:rsidRPr="001C4095">
              <w:rPr>
                <w:kern w:val="2"/>
              </w:rPr>
              <w:t>.</w:t>
            </w:r>
          </w:p>
        </w:tc>
        <w:tc>
          <w:tcPr>
            <w:tcW w:w="3261" w:type="dxa"/>
          </w:tcPr>
          <w:p w14:paraId="73E0BC41" w14:textId="77777777" w:rsidR="00B527C6" w:rsidRPr="001C4095" w:rsidRDefault="00B527C6" w:rsidP="00B527C6">
            <w:pPr>
              <w:jc w:val="center"/>
              <w:rPr>
                <w:lang w:eastAsia="lt-LT"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B527C6" w:rsidRPr="001C4095" w14:paraId="1858FAB5" w14:textId="77777777" w:rsidTr="00957B65">
        <w:tc>
          <w:tcPr>
            <w:tcW w:w="704" w:type="dxa"/>
          </w:tcPr>
          <w:p w14:paraId="7D3AE2FB" w14:textId="757652F6" w:rsidR="00B527C6" w:rsidRPr="001C4095" w:rsidRDefault="00957B65" w:rsidP="00B527C6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1.</w:t>
            </w:r>
            <w:r w:rsidR="00B527C6" w:rsidRPr="001C4095">
              <w:rPr>
                <w:lang w:eastAsia="lt-LT"/>
              </w:rPr>
              <w:t>4.</w:t>
            </w:r>
          </w:p>
        </w:tc>
        <w:tc>
          <w:tcPr>
            <w:tcW w:w="2410" w:type="dxa"/>
          </w:tcPr>
          <w:p w14:paraId="5722A208" w14:textId="1FC238A7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Darbo iš akumuliatoriaus trukmė</w:t>
            </w:r>
          </w:p>
        </w:tc>
        <w:tc>
          <w:tcPr>
            <w:tcW w:w="3402" w:type="dxa"/>
          </w:tcPr>
          <w:p w14:paraId="66AEE7A4" w14:textId="790411B1" w:rsidR="00B527C6" w:rsidRPr="001C4095" w:rsidRDefault="00B527C6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≥ 2 val.</w:t>
            </w:r>
          </w:p>
        </w:tc>
        <w:tc>
          <w:tcPr>
            <w:tcW w:w="4252" w:type="dxa"/>
          </w:tcPr>
          <w:p w14:paraId="1CEEA93F" w14:textId="65C11E87" w:rsidR="00C615BA" w:rsidRPr="001C4095" w:rsidRDefault="00C615BA" w:rsidP="00C615BA">
            <w:pPr>
              <w:rPr>
                <w:color w:val="000000" w:themeColor="text1"/>
              </w:rPr>
            </w:pPr>
            <w:r w:rsidRPr="001C4095">
              <w:rPr>
                <w:color w:val="000000"/>
                <w:lang w:eastAsia="lt-LT"/>
              </w:rPr>
              <w:t>Darbo iš akumuliatoriaus trukmė</w:t>
            </w:r>
            <w:r w:rsidR="00B527C6" w:rsidRPr="001C4095">
              <w:rPr>
                <w:color w:val="000000" w:themeColor="text1"/>
              </w:rPr>
              <w:t>:</w:t>
            </w:r>
          </w:p>
          <w:p w14:paraId="46DDB7C4" w14:textId="4320A1C6" w:rsidR="00B527C6" w:rsidRPr="001C4095" w:rsidRDefault="00B527C6" w:rsidP="00B527C6">
            <w:pPr>
              <w:rPr>
                <w:color w:val="000000" w:themeColor="text1"/>
              </w:rPr>
            </w:pPr>
            <w:r w:rsidRPr="001C4095">
              <w:rPr>
                <w:kern w:val="2"/>
              </w:rPr>
              <w:t xml:space="preserve"> </w:t>
            </w:r>
            <w:r w:rsidRPr="001C4095">
              <w:rPr>
                <w:color w:val="2C7FCE"/>
              </w:rPr>
              <w:t>[nurodyti konkrečiai]</w:t>
            </w:r>
            <w:r w:rsidR="00C615BA" w:rsidRPr="001C4095">
              <w:rPr>
                <w:color w:val="000000"/>
                <w:lang w:eastAsia="lt-LT"/>
              </w:rPr>
              <w:t xml:space="preserve"> val.</w:t>
            </w:r>
          </w:p>
        </w:tc>
        <w:tc>
          <w:tcPr>
            <w:tcW w:w="3261" w:type="dxa"/>
          </w:tcPr>
          <w:p w14:paraId="42DFA20F" w14:textId="77777777" w:rsidR="00B527C6" w:rsidRPr="001C4095" w:rsidRDefault="00B527C6" w:rsidP="00B527C6">
            <w:pPr>
              <w:jc w:val="center"/>
              <w:rPr>
                <w:lang w:eastAsia="lt-LT"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B527C6" w:rsidRPr="001C4095" w14:paraId="7ABC0E76" w14:textId="77777777" w:rsidTr="00957B65">
        <w:tc>
          <w:tcPr>
            <w:tcW w:w="704" w:type="dxa"/>
          </w:tcPr>
          <w:p w14:paraId="4F124E06" w14:textId="24398C7A" w:rsidR="00B527C6" w:rsidRPr="001C4095" w:rsidRDefault="00957B65" w:rsidP="00B527C6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1.</w:t>
            </w:r>
            <w:r w:rsidR="00B527C6" w:rsidRPr="001C4095">
              <w:rPr>
                <w:lang w:eastAsia="lt-LT"/>
              </w:rPr>
              <w:t>5.</w:t>
            </w:r>
          </w:p>
        </w:tc>
        <w:tc>
          <w:tcPr>
            <w:tcW w:w="2410" w:type="dxa"/>
          </w:tcPr>
          <w:p w14:paraId="0C480F0E" w14:textId="2C27A7E4" w:rsidR="00B527C6" w:rsidRPr="001C4095" w:rsidRDefault="00B527C6" w:rsidP="00B527C6">
            <w:r w:rsidRPr="001C4095">
              <w:rPr>
                <w:color w:val="000000"/>
                <w:lang w:eastAsia="lt-LT"/>
              </w:rPr>
              <w:t>Klasifikacija</w:t>
            </w:r>
          </w:p>
        </w:tc>
        <w:tc>
          <w:tcPr>
            <w:tcW w:w="3402" w:type="dxa"/>
          </w:tcPr>
          <w:p w14:paraId="43763B84" w14:textId="7D82999D" w:rsidR="00B527C6" w:rsidRPr="001C4095" w:rsidRDefault="00553135" w:rsidP="00B527C6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1.5.</w:t>
            </w:r>
            <w:r w:rsidR="00B527C6" w:rsidRPr="001C4095">
              <w:rPr>
                <w:color w:val="000000"/>
                <w:lang w:eastAsia="lt-LT"/>
              </w:rPr>
              <w:t xml:space="preserve">1. I Apsaugos klasė pagal IEC/EN60601-1 </w:t>
            </w:r>
            <w:r w:rsidR="00B527C6" w:rsidRPr="001C4095">
              <w:rPr>
                <w:i/>
                <w:iCs/>
                <w:color w:val="000000"/>
                <w:lang w:eastAsia="lt-LT"/>
              </w:rPr>
              <w:t>arba</w:t>
            </w:r>
            <w:r w:rsidR="00B527C6" w:rsidRPr="001C4095">
              <w:rPr>
                <w:color w:val="000000"/>
                <w:lang w:eastAsia="lt-LT"/>
              </w:rPr>
              <w:t xml:space="preserve"> lygiavertė</w:t>
            </w:r>
            <w:r w:rsidR="00B527C6" w:rsidRPr="001C4095">
              <w:rPr>
                <w:color w:val="000000"/>
                <w:lang w:eastAsia="lt-LT"/>
              </w:rPr>
              <w:br/>
            </w:r>
            <w:r w:rsidRPr="001C4095">
              <w:rPr>
                <w:color w:val="000000"/>
                <w:lang w:eastAsia="lt-LT"/>
              </w:rPr>
              <w:t>1.5.</w:t>
            </w:r>
            <w:r w:rsidR="00B527C6" w:rsidRPr="001C4095">
              <w:rPr>
                <w:color w:val="000000"/>
                <w:lang w:eastAsia="lt-LT"/>
              </w:rPr>
              <w:t xml:space="preserve">2. Apsauga nuo kietų objektų ir skysčių patekimo į prietaiso vidų IP33 klasės </w:t>
            </w:r>
            <w:r w:rsidR="00B527C6" w:rsidRPr="001C4095">
              <w:rPr>
                <w:i/>
                <w:iCs/>
                <w:color w:val="000000"/>
                <w:lang w:eastAsia="lt-LT"/>
              </w:rPr>
              <w:t xml:space="preserve">arba </w:t>
            </w:r>
            <w:r w:rsidR="00B527C6" w:rsidRPr="001C4095">
              <w:rPr>
                <w:color w:val="000000"/>
                <w:lang w:eastAsia="lt-LT"/>
              </w:rPr>
              <w:t>lygiavertė</w:t>
            </w:r>
          </w:p>
        </w:tc>
        <w:tc>
          <w:tcPr>
            <w:tcW w:w="4252" w:type="dxa"/>
          </w:tcPr>
          <w:p w14:paraId="7FAE702A" w14:textId="384E2BB7" w:rsidR="00B527C6" w:rsidRPr="001C4095" w:rsidRDefault="00C615BA" w:rsidP="00B527C6">
            <w:pPr>
              <w:rPr>
                <w:color w:val="0070C0"/>
              </w:rPr>
            </w:pPr>
            <w:r w:rsidRPr="001C4095">
              <w:rPr>
                <w:color w:val="000000"/>
                <w:lang w:eastAsia="lt-LT"/>
              </w:rPr>
              <w:t>Klasifikacija</w:t>
            </w:r>
            <w:r w:rsidR="00B527C6" w:rsidRPr="001C4095">
              <w:rPr>
                <w:color w:val="0070C0"/>
              </w:rPr>
              <w:t>:</w:t>
            </w:r>
          </w:p>
          <w:p w14:paraId="7DF4C6D7" w14:textId="77777777" w:rsidR="00535280" w:rsidRPr="001C4095" w:rsidRDefault="00535280" w:rsidP="00B527C6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1.5.1. I Apsaugos klasė pagal IEC/EN60601-1:  </w:t>
            </w:r>
            <w:r w:rsidRPr="001C4095">
              <w:rPr>
                <w:color w:val="0070C0"/>
              </w:rPr>
              <w:t xml:space="preserve">[nurodyti taip/ne]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</w:t>
            </w:r>
            <w:r w:rsidRPr="001C4095">
              <w:rPr>
                <w:color w:val="2C7FCE"/>
              </w:rPr>
              <w:t>[nurodyti konkrečiai]</w:t>
            </w:r>
            <w:r w:rsidRPr="001C4095">
              <w:rPr>
                <w:color w:val="000000"/>
                <w:lang w:eastAsia="lt-LT"/>
              </w:rPr>
              <w:t>;</w:t>
            </w:r>
          </w:p>
          <w:p w14:paraId="29D60FF8" w14:textId="58D3798B" w:rsidR="00B527C6" w:rsidRPr="001C4095" w:rsidRDefault="00535280" w:rsidP="00B527C6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1.5.2. Apsauga nuo kietų objektų ir skysčių patekimo į prietaiso vidų IP33 klasės: </w:t>
            </w:r>
            <w:r w:rsidRPr="001C4095">
              <w:rPr>
                <w:color w:val="0070C0"/>
              </w:rPr>
              <w:t xml:space="preserve">[nurodyti taip/ne] </w:t>
            </w:r>
            <w:r w:rsidRPr="001C4095">
              <w:rPr>
                <w:color w:val="000000"/>
                <w:lang w:eastAsia="lt-LT"/>
              </w:rPr>
              <w:t xml:space="preserve"> </w:t>
            </w:r>
            <w:r w:rsidRPr="001C4095">
              <w:rPr>
                <w:i/>
                <w:iCs/>
                <w:color w:val="000000"/>
                <w:lang w:eastAsia="lt-LT"/>
              </w:rPr>
              <w:t xml:space="preserve">arba </w:t>
            </w:r>
            <w:r w:rsidRPr="001C4095">
              <w:rPr>
                <w:color w:val="2C7FCE"/>
              </w:rPr>
              <w:t>[nurodyti konkrečiai]</w:t>
            </w:r>
            <w:r w:rsidRPr="001C4095">
              <w:rPr>
                <w:color w:val="000000"/>
                <w:lang w:eastAsia="lt-LT"/>
              </w:rPr>
              <w:t>.</w:t>
            </w:r>
          </w:p>
        </w:tc>
        <w:tc>
          <w:tcPr>
            <w:tcW w:w="3261" w:type="dxa"/>
          </w:tcPr>
          <w:p w14:paraId="142F6ED8" w14:textId="1C70F132" w:rsidR="00B527C6" w:rsidRPr="001C4095" w:rsidRDefault="00B527C6" w:rsidP="00B527C6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56524F" w:rsidRPr="001C4095" w14:paraId="7088F606" w14:textId="77777777" w:rsidTr="00997FDE">
        <w:tc>
          <w:tcPr>
            <w:tcW w:w="704" w:type="dxa"/>
          </w:tcPr>
          <w:p w14:paraId="4FDE60D7" w14:textId="128DB33B" w:rsidR="0056524F" w:rsidRPr="001C4095" w:rsidRDefault="0056524F" w:rsidP="00B527C6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</w:t>
            </w:r>
          </w:p>
        </w:tc>
        <w:tc>
          <w:tcPr>
            <w:tcW w:w="10064" w:type="dxa"/>
            <w:gridSpan w:val="3"/>
          </w:tcPr>
          <w:p w14:paraId="6AC8B60C" w14:textId="3A5D7ABD" w:rsidR="0056524F" w:rsidRPr="001C4095" w:rsidRDefault="00A01800" w:rsidP="00B527C6">
            <w:r w:rsidRPr="001C4095">
              <w:rPr>
                <w:b/>
                <w:bCs/>
                <w:color w:val="000000"/>
                <w:lang w:eastAsia="lt-LT"/>
              </w:rPr>
              <w:t>Infuzinė švirkštinė pompa, 2 vnt.</w:t>
            </w:r>
          </w:p>
        </w:tc>
        <w:tc>
          <w:tcPr>
            <w:tcW w:w="3261" w:type="dxa"/>
          </w:tcPr>
          <w:p w14:paraId="30FCE278" w14:textId="5C8C2230" w:rsidR="0056524F" w:rsidRPr="001C4095" w:rsidRDefault="0056524F" w:rsidP="00B527C6">
            <w:pPr>
              <w:jc w:val="center"/>
              <w:rPr>
                <w:i/>
                <w:iCs/>
                <w:highlight w:val="yellow"/>
              </w:rPr>
            </w:pPr>
            <w:r w:rsidRPr="001C4095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F95330" w:rsidRPr="001C4095" w14:paraId="48A739C3" w14:textId="77777777" w:rsidTr="00957B65">
        <w:tc>
          <w:tcPr>
            <w:tcW w:w="704" w:type="dxa"/>
          </w:tcPr>
          <w:p w14:paraId="2896C2C1" w14:textId="1B87C8EA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2.1.</w:t>
            </w:r>
          </w:p>
        </w:tc>
        <w:tc>
          <w:tcPr>
            <w:tcW w:w="2410" w:type="dxa"/>
          </w:tcPr>
          <w:p w14:paraId="3ABA2727" w14:textId="034A4081" w:rsidR="00F95330" w:rsidRPr="001C4095" w:rsidRDefault="00F95330" w:rsidP="00F95330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Pompos ekranas</w:t>
            </w:r>
          </w:p>
        </w:tc>
        <w:tc>
          <w:tcPr>
            <w:tcW w:w="3402" w:type="dxa"/>
          </w:tcPr>
          <w:p w14:paraId="52993A54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2.1.1. Spalvotas;</w:t>
            </w:r>
          </w:p>
          <w:p w14:paraId="5B5F7B76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2.1.2.  ≥ 3,5 colių įstrižainės;</w:t>
            </w:r>
          </w:p>
          <w:p w14:paraId="127CD01F" w14:textId="791051A1" w:rsidR="00F95330" w:rsidRPr="001C4095" w:rsidRDefault="00F95330" w:rsidP="00F95330">
            <w:pPr>
              <w:rPr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2.1.3. Lietimui jautrus ekranas.</w:t>
            </w:r>
          </w:p>
        </w:tc>
        <w:tc>
          <w:tcPr>
            <w:tcW w:w="4252" w:type="dxa"/>
          </w:tcPr>
          <w:p w14:paraId="7C6B7F36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Pompos ekranas:</w:t>
            </w:r>
          </w:p>
          <w:p w14:paraId="23D34387" w14:textId="5DCA11EA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2.1.1. Spalvotas: </w:t>
            </w:r>
            <w:r w:rsidR="00506121" w:rsidRPr="001C4095">
              <w:rPr>
                <w:color w:val="0070C0"/>
              </w:rPr>
              <w:t>[nurodyti taip/ne];</w:t>
            </w:r>
          </w:p>
          <w:p w14:paraId="7AD26477" w14:textId="071C1FE6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2.1.2.  </w:t>
            </w:r>
            <w:r w:rsidR="00703BE7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colių įstrižainės;</w:t>
            </w:r>
          </w:p>
          <w:p w14:paraId="5948FDA4" w14:textId="1A82A620" w:rsidR="00F95330" w:rsidRPr="001C4095" w:rsidRDefault="00F95330" w:rsidP="00F95330">
            <w:pPr>
              <w:rPr>
                <w:kern w:val="2"/>
              </w:rPr>
            </w:pPr>
            <w:r w:rsidRPr="001C4095">
              <w:rPr>
                <w:color w:val="000000"/>
                <w:lang w:eastAsia="lt-LT"/>
              </w:rPr>
              <w:t xml:space="preserve">2.1.3. Lietimui jautrus ekranas: </w:t>
            </w:r>
            <w:r w:rsidR="00506121" w:rsidRPr="001C4095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60376840" w14:textId="77777777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7A839ED3" w14:textId="77777777" w:rsidTr="00957B65">
        <w:tc>
          <w:tcPr>
            <w:tcW w:w="704" w:type="dxa"/>
          </w:tcPr>
          <w:p w14:paraId="08D70C35" w14:textId="47406DDB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lastRenderedPageBreak/>
              <w:t>2.2.</w:t>
            </w:r>
          </w:p>
        </w:tc>
        <w:tc>
          <w:tcPr>
            <w:tcW w:w="2410" w:type="dxa"/>
          </w:tcPr>
          <w:p w14:paraId="3CFC09F2" w14:textId="02187FAF" w:rsidR="00F95330" w:rsidRPr="001C4095" w:rsidRDefault="00F95330" w:rsidP="00F95330">
            <w:r w:rsidRPr="001C4095">
              <w:rPr>
                <w:color w:val="000000"/>
                <w:lang w:eastAsia="lt-LT"/>
              </w:rPr>
              <w:t>Naudojamų švirkštų dydžiai</w:t>
            </w:r>
          </w:p>
        </w:tc>
        <w:tc>
          <w:tcPr>
            <w:tcW w:w="3402" w:type="dxa"/>
          </w:tcPr>
          <w:p w14:paraId="2C1667B3" w14:textId="00E70929" w:rsidR="00F95330" w:rsidRPr="001C4095" w:rsidRDefault="00F95330" w:rsidP="00F95330">
            <w:r w:rsidRPr="001C4095">
              <w:rPr>
                <w:color w:val="000000"/>
                <w:lang w:eastAsia="lt-LT"/>
              </w:rPr>
              <w:t>5ml, 10ml, 20ml, 30ml, 50ml/60ml</w:t>
            </w:r>
          </w:p>
        </w:tc>
        <w:tc>
          <w:tcPr>
            <w:tcW w:w="4252" w:type="dxa"/>
          </w:tcPr>
          <w:p w14:paraId="1F0C70A2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Naudojamų švirkštų dydžiai: </w:t>
            </w:r>
          </w:p>
          <w:p w14:paraId="6870D17B" w14:textId="212BE1A2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5ml, </w:t>
            </w:r>
            <w:r w:rsidR="00506121" w:rsidRPr="001C4095">
              <w:rPr>
                <w:color w:val="0070C0"/>
              </w:rPr>
              <w:t>[nurodyti taip/ne]</w:t>
            </w:r>
          </w:p>
          <w:p w14:paraId="57BB1D10" w14:textId="2B7BCCAF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10ml, </w:t>
            </w:r>
            <w:r w:rsidR="00506121" w:rsidRPr="001C4095">
              <w:rPr>
                <w:color w:val="0070C0"/>
              </w:rPr>
              <w:t>[nurodyti taip/ne]</w:t>
            </w:r>
          </w:p>
          <w:p w14:paraId="5B906985" w14:textId="47681E54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20ml, </w:t>
            </w:r>
            <w:r w:rsidR="00506121" w:rsidRPr="001C4095">
              <w:rPr>
                <w:color w:val="0070C0"/>
              </w:rPr>
              <w:t>[nurodyti taip/ne]</w:t>
            </w:r>
          </w:p>
          <w:p w14:paraId="301C6077" w14:textId="006064AC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30ml, </w:t>
            </w:r>
            <w:r w:rsidR="00506121" w:rsidRPr="001C4095">
              <w:rPr>
                <w:color w:val="0070C0"/>
              </w:rPr>
              <w:t>[nurodyti taip/ne]</w:t>
            </w:r>
          </w:p>
          <w:p w14:paraId="72950F3F" w14:textId="0D02BA08" w:rsidR="00F95330" w:rsidRPr="001C4095" w:rsidRDefault="00F95330" w:rsidP="00F95330">
            <w:r w:rsidRPr="001C4095">
              <w:rPr>
                <w:color w:val="000000"/>
                <w:lang w:eastAsia="lt-LT"/>
              </w:rPr>
              <w:t xml:space="preserve">50ml/60ml </w:t>
            </w:r>
            <w:r w:rsidR="00506121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5B76E031" w14:textId="29F72D11" w:rsidR="00F95330" w:rsidRPr="001C4095" w:rsidRDefault="00F95330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28399676" w14:textId="77777777" w:rsidTr="00957B65">
        <w:tc>
          <w:tcPr>
            <w:tcW w:w="704" w:type="dxa"/>
          </w:tcPr>
          <w:p w14:paraId="50451513" w14:textId="3DF5D031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2.3.</w:t>
            </w:r>
          </w:p>
        </w:tc>
        <w:tc>
          <w:tcPr>
            <w:tcW w:w="2410" w:type="dxa"/>
          </w:tcPr>
          <w:p w14:paraId="0546525C" w14:textId="3A57204C" w:rsidR="00F95330" w:rsidRPr="001C4095" w:rsidRDefault="00F95330" w:rsidP="00F95330">
            <w:r w:rsidRPr="001C4095">
              <w:rPr>
                <w:color w:val="000000"/>
                <w:lang w:eastAsia="lt-LT"/>
              </w:rPr>
              <w:t>Automatinis švirkšto dydžio atpažinimas</w:t>
            </w:r>
          </w:p>
        </w:tc>
        <w:tc>
          <w:tcPr>
            <w:tcW w:w="3402" w:type="dxa"/>
          </w:tcPr>
          <w:p w14:paraId="75D2441F" w14:textId="3B7EC923" w:rsidR="00F95330" w:rsidRPr="001C4095" w:rsidRDefault="00F95330" w:rsidP="00F95330">
            <w:r w:rsidRPr="001C4095">
              <w:rPr>
                <w:color w:val="000000"/>
                <w:lang w:eastAsia="lt-LT"/>
              </w:rPr>
              <w:t>Būtina</w:t>
            </w:r>
          </w:p>
        </w:tc>
        <w:tc>
          <w:tcPr>
            <w:tcW w:w="4252" w:type="dxa"/>
          </w:tcPr>
          <w:p w14:paraId="1E8C5C04" w14:textId="3CA78A71" w:rsidR="00F95330" w:rsidRPr="001C4095" w:rsidRDefault="00F95330" w:rsidP="00F95330">
            <w:r w:rsidRPr="001C4095">
              <w:rPr>
                <w:color w:val="000000"/>
                <w:lang w:eastAsia="lt-LT"/>
              </w:rPr>
              <w:t xml:space="preserve">Automatinis švirkšto dydžio atpažinimas: </w:t>
            </w:r>
            <w:r w:rsidR="00506121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09B2B795" w14:textId="0A88A458" w:rsidR="00F95330" w:rsidRPr="001C4095" w:rsidRDefault="00F95330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24E5C658" w14:textId="77777777" w:rsidTr="00957B65">
        <w:tc>
          <w:tcPr>
            <w:tcW w:w="704" w:type="dxa"/>
          </w:tcPr>
          <w:p w14:paraId="76456F1D" w14:textId="6278E63C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2.4.</w:t>
            </w:r>
          </w:p>
        </w:tc>
        <w:tc>
          <w:tcPr>
            <w:tcW w:w="2410" w:type="dxa"/>
          </w:tcPr>
          <w:p w14:paraId="60C4940F" w14:textId="09F72008" w:rsidR="00F95330" w:rsidRPr="001C4095" w:rsidRDefault="00F95330" w:rsidP="00F95330">
            <w:r w:rsidRPr="001C4095">
              <w:rPr>
                <w:color w:val="000000"/>
                <w:lang w:eastAsia="lt-LT"/>
              </w:rPr>
              <w:t xml:space="preserve">Smūginė dozė (boliusas) </w:t>
            </w:r>
          </w:p>
        </w:tc>
        <w:tc>
          <w:tcPr>
            <w:tcW w:w="3402" w:type="dxa"/>
          </w:tcPr>
          <w:p w14:paraId="7070EC45" w14:textId="43733B77" w:rsidR="00F95330" w:rsidRPr="001C4095" w:rsidRDefault="00F95330" w:rsidP="00F95330">
            <w:r w:rsidRPr="001C4095">
              <w:rPr>
                <w:color w:val="000000"/>
                <w:lang w:eastAsia="lt-LT"/>
              </w:rPr>
              <w:t>2.4.1. Automatinis boliusas (nustatomas boliuso tūris);</w:t>
            </w:r>
            <w:r w:rsidRPr="001C4095">
              <w:rPr>
                <w:color w:val="000000"/>
                <w:lang w:eastAsia="lt-LT"/>
              </w:rPr>
              <w:br/>
              <w:t>2.4.2. Rankinis boliusas (boliusas kol laikomas mygtukas).</w:t>
            </w:r>
          </w:p>
        </w:tc>
        <w:tc>
          <w:tcPr>
            <w:tcW w:w="4252" w:type="dxa"/>
          </w:tcPr>
          <w:p w14:paraId="459C6CE6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Smūginė dozė (boliusas):</w:t>
            </w:r>
          </w:p>
          <w:p w14:paraId="372517B1" w14:textId="263867D9" w:rsidR="00F95330" w:rsidRPr="001C4095" w:rsidRDefault="00F95330" w:rsidP="00F95330">
            <w:r w:rsidRPr="001C4095">
              <w:rPr>
                <w:color w:val="000000"/>
                <w:lang w:eastAsia="lt-LT"/>
              </w:rPr>
              <w:t>2.4.1. Automatinis boliusas (nustatomas boliuso tūris)</w:t>
            </w:r>
            <w:r w:rsidR="00DA57E4" w:rsidRPr="001C4095">
              <w:rPr>
                <w:color w:val="000000"/>
                <w:lang w:eastAsia="lt-LT"/>
              </w:rPr>
              <w:t xml:space="preserve">: </w:t>
            </w:r>
            <w:r w:rsidR="00DA57E4" w:rsidRPr="001C4095">
              <w:rPr>
                <w:color w:val="0070C0"/>
              </w:rPr>
              <w:t>[nurodyti taip/ne]</w:t>
            </w:r>
            <w:r w:rsidR="00703BE7" w:rsidRPr="001C4095">
              <w:rPr>
                <w:color w:val="0070C0"/>
              </w:rPr>
              <w:t>;</w:t>
            </w:r>
            <w:r w:rsidRPr="001C4095">
              <w:rPr>
                <w:color w:val="000000"/>
                <w:lang w:eastAsia="lt-LT"/>
              </w:rPr>
              <w:br/>
              <w:t>2.4.2. Rankinis boliusas (boliusas kol laikomas mygtukas)</w:t>
            </w:r>
            <w:r w:rsidR="00DA57E4" w:rsidRPr="001C4095">
              <w:rPr>
                <w:color w:val="000000"/>
                <w:lang w:eastAsia="lt-LT"/>
              </w:rPr>
              <w:t xml:space="preserve">: </w:t>
            </w:r>
            <w:r w:rsidR="00DA57E4" w:rsidRPr="001C4095">
              <w:rPr>
                <w:color w:val="0070C0"/>
              </w:rPr>
              <w:t>[nurodyti taip/ne]</w:t>
            </w:r>
            <w:r w:rsidR="00703BE7" w:rsidRPr="001C4095">
              <w:rPr>
                <w:color w:val="0070C0"/>
              </w:rPr>
              <w:t>.</w:t>
            </w:r>
          </w:p>
        </w:tc>
        <w:tc>
          <w:tcPr>
            <w:tcW w:w="3261" w:type="dxa"/>
          </w:tcPr>
          <w:p w14:paraId="250AA843" w14:textId="4B42787D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1448FE4F" w14:textId="77777777" w:rsidTr="00957B65">
        <w:tc>
          <w:tcPr>
            <w:tcW w:w="704" w:type="dxa"/>
          </w:tcPr>
          <w:p w14:paraId="3E67F5FF" w14:textId="17BDC6F0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2.5.</w:t>
            </w:r>
          </w:p>
        </w:tc>
        <w:tc>
          <w:tcPr>
            <w:tcW w:w="2410" w:type="dxa"/>
          </w:tcPr>
          <w:p w14:paraId="35550B2F" w14:textId="23B23DC3" w:rsidR="00F95330" w:rsidRPr="001C4095" w:rsidRDefault="00F95330" w:rsidP="00F95330">
            <w:r w:rsidRPr="001C4095">
              <w:rPr>
                <w:color w:val="000000"/>
                <w:lang w:eastAsia="lt-LT"/>
              </w:rPr>
              <w:t>Aliarmai</w:t>
            </w:r>
          </w:p>
        </w:tc>
        <w:tc>
          <w:tcPr>
            <w:tcW w:w="3402" w:type="dxa"/>
          </w:tcPr>
          <w:p w14:paraId="1A9AD1DC" w14:textId="07F81612" w:rsidR="00F95330" w:rsidRPr="001C4095" w:rsidRDefault="00F95330" w:rsidP="00F95330">
            <w:r w:rsidRPr="001C4095">
              <w:rPr>
                <w:color w:val="000000"/>
                <w:lang w:eastAsia="lt-LT"/>
              </w:rPr>
              <w:t>2.5.1. Akustiniai ir vizualiniai;</w:t>
            </w:r>
            <w:r w:rsidRPr="001C4095">
              <w:rPr>
                <w:color w:val="000000"/>
                <w:lang w:eastAsia="lt-LT"/>
              </w:rPr>
              <w:br/>
              <w:t>2.5.2. Žemo lygio aliarmai, nesustabdantys infuzijos;</w:t>
            </w:r>
            <w:r w:rsidRPr="001C4095">
              <w:rPr>
                <w:color w:val="000000"/>
                <w:lang w:eastAsia="lt-LT"/>
              </w:rPr>
              <w:br/>
              <w:t>2.5.3. Aukšto lygio aliarmai, sustabdantys infuziją.</w:t>
            </w:r>
          </w:p>
        </w:tc>
        <w:tc>
          <w:tcPr>
            <w:tcW w:w="4252" w:type="dxa"/>
          </w:tcPr>
          <w:p w14:paraId="3E254256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Aliarmai:</w:t>
            </w:r>
          </w:p>
          <w:p w14:paraId="407198D9" w14:textId="532517D6" w:rsidR="00F95330" w:rsidRPr="001C4095" w:rsidRDefault="00F95330" w:rsidP="00F95330">
            <w:r w:rsidRPr="001C4095">
              <w:rPr>
                <w:color w:val="000000"/>
                <w:lang w:eastAsia="lt-LT"/>
              </w:rPr>
              <w:t>2.5.1. Akustiniai ir vizualiniai</w:t>
            </w:r>
            <w:r w:rsidR="00DA57E4" w:rsidRPr="001C4095">
              <w:rPr>
                <w:color w:val="000000"/>
                <w:lang w:eastAsia="lt-LT"/>
              </w:rPr>
              <w:t>:</w:t>
            </w:r>
            <w:r w:rsidR="00DA57E4" w:rsidRPr="001C4095">
              <w:rPr>
                <w:color w:val="0070C0"/>
              </w:rPr>
              <w:t xml:space="preserve"> [nurodyti taip/ne];</w:t>
            </w:r>
            <w:r w:rsidRPr="001C4095">
              <w:rPr>
                <w:color w:val="000000"/>
                <w:lang w:eastAsia="lt-LT"/>
              </w:rPr>
              <w:br/>
              <w:t>2.5.2. Žemo lygio aliarmai, nesustabdantys infuzijos</w:t>
            </w:r>
            <w:r w:rsidR="00DA57E4" w:rsidRPr="001C4095">
              <w:rPr>
                <w:color w:val="000000"/>
                <w:lang w:eastAsia="lt-LT"/>
              </w:rPr>
              <w:t>:</w:t>
            </w:r>
            <w:r w:rsidR="00DA57E4" w:rsidRPr="001C4095">
              <w:rPr>
                <w:color w:val="0070C0"/>
              </w:rPr>
              <w:t xml:space="preserve"> [nurodyti taip/ne];</w:t>
            </w:r>
            <w:r w:rsidRPr="001C4095">
              <w:rPr>
                <w:color w:val="000000"/>
                <w:lang w:eastAsia="lt-LT"/>
              </w:rPr>
              <w:br/>
              <w:t>2.5.3. Aukšto lygio aliarmai, sustabdantys infuziją</w:t>
            </w:r>
            <w:r w:rsidR="00DA57E4" w:rsidRPr="001C4095">
              <w:rPr>
                <w:color w:val="000000"/>
                <w:lang w:eastAsia="lt-LT"/>
              </w:rPr>
              <w:t>:</w:t>
            </w:r>
            <w:r w:rsidR="00DA57E4" w:rsidRPr="001C4095">
              <w:rPr>
                <w:color w:val="0070C0"/>
              </w:rPr>
              <w:t xml:space="preserve"> [nurodyti taip/ne].</w:t>
            </w:r>
          </w:p>
        </w:tc>
        <w:tc>
          <w:tcPr>
            <w:tcW w:w="3261" w:type="dxa"/>
          </w:tcPr>
          <w:p w14:paraId="610191F3" w14:textId="50152408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21B30631" w14:textId="77777777" w:rsidTr="00957B65">
        <w:tc>
          <w:tcPr>
            <w:tcW w:w="704" w:type="dxa"/>
          </w:tcPr>
          <w:p w14:paraId="0563050C" w14:textId="0EA77E45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2.6.</w:t>
            </w:r>
          </w:p>
        </w:tc>
        <w:tc>
          <w:tcPr>
            <w:tcW w:w="2410" w:type="dxa"/>
          </w:tcPr>
          <w:p w14:paraId="42C556AE" w14:textId="537354CE" w:rsidR="00F95330" w:rsidRPr="001C4095" w:rsidRDefault="00F95330" w:rsidP="00F95330">
            <w:r w:rsidRPr="001C4095">
              <w:rPr>
                <w:color w:val="000000"/>
                <w:lang w:eastAsia="lt-LT"/>
              </w:rPr>
              <w:t>Darbo iš akumuliatoriaus trukmė</w:t>
            </w:r>
          </w:p>
        </w:tc>
        <w:tc>
          <w:tcPr>
            <w:tcW w:w="3402" w:type="dxa"/>
          </w:tcPr>
          <w:p w14:paraId="279B2954" w14:textId="0A893962" w:rsidR="00F95330" w:rsidRPr="001C4095" w:rsidRDefault="00F95330" w:rsidP="00F95330">
            <w:r w:rsidRPr="001C4095">
              <w:rPr>
                <w:color w:val="000000"/>
                <w:lang w:eastAsia="lt-LT"/>
              </w:rPr>
              <w:t>≥ 10 val.</w:t>
            </w:r>
          </w:p>
        </w:tc>
        <w:tc>
          <w:tcPr>
            <w:tcW w:w="4252" w:type="dxa"/>
          </w:tcPr>
          <w:p w14:paraId="068D465F" w14:textId="441B8E1D" w:rsidR="00F95330" w:rsidRPr="001C4095" w:rsidRDefault="00F95330" w:rsidP="00F95330">
            <w:r w:rsidRPr="001C4095">
              <w:rPr>
                <w:color w:val="000000"/>
                <w:lang w:eastAsia="lt-LT"/>
              </w:rPr>
              <w:t xml:space="preserve">Darbo iš akumuliatoriaus trukmė: </w:t>
            </w:r>
            <w:r w:rsidR="00B4131A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val.</w:t>
            </w:r>
          </w:p>
        </w:tc>
        <w:tc>
          <w:tcPr>
            <w:tcW w:w="3261" w:type="dxa"/>
          </w:tcPr>
          <w:p w14:paraId="74D16F98" w14:textId="561431D4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5CA948AC" w14:textId="77777777" w:rsidTr="00957B65">
        <w:tc>
          <w:tcPr>
            <w:tcW w:w="704" w:type="dxa"/>
          </w:tcPr>
          <w:p w14:paraId="50E6D401" w14:textId="630E9209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2.7.</w:t>
            </w:r>
          </w:p>
        </w:tc>
        <w:tc>
          <w:tcPr>
            <w:tcW w:w="2410" w:type="dxa"/>
          </w:tcPr>
          <w:p w14:paraId="42601835" w14:textId="4D6B1036" w:rsidR="00F95330" w:rsidRPr="001C4095" w:rsidRDefault="00F95330" w:rsidP="00F95330">
            <w:r w:rsidRPr="001C4095">
              <w:rPr>
                <w:color w:val="000000"/>
                <w:lang w:eastAsia="lt-LT"/>
              </w:rPr>
              <w:t>Infuzijos greitis</w:t>
            </w:r>
          </w:p>
        </w:tc>
        <w:tc>
          <w:tcPr>
            <w:tcW w:w="3402" w:type="dxa"/>
          </w:tcPr>
          <w:p w14:paraId="7B8D8E07" w14:textId="1F59B685" w:rsidR="00F95330" w:rsidRPr="001C4095" w:rsidRDefault="00F95330" w:rsidP="00F95330">
            <w:r w:rsidRPr="001C4095">
              <w:rPr>
                <w:color w:val="000000"/>
                <w:lang w:eastAsia="lt-LT"/>
              </w:rPr>
              <w:t>≤ 0,1 - ≥ 1800 ml/val</w:t>
            </w:r>
          </w:p>
        </w:tc>
        <w:tc>
          <w:tcPr>
            <w:tcW w:w="4252" w:type="dxa"/>
          </w:tcPr>
          <w:p w14:paraId="008EAE83" w14:textId="7027D08A" w:rsidR="00F95330" w:rsidRPr="001C4095" w:rsidRDefault="00F95330" w:rsidP="00F95330">
            <w:r w:rsidRPr="001C4095">
              <w:rPr>
                <w:color w:val="000000"/>
                <w:lang w:eastAsia="lt-LT"/>
              </w:rPr>
              <w:t xml:space="preserve">Infuzijos greitis: </w:t>
            </w:r>
            <w:r w:rsidR="00B4131A" w:rsidRPr="001C4095">
              <w:rPr>
                <w:color w:val="2C7FCE"/>
              </w:rPr>
              <w:t xml:space="preserve">[nurodyti konkrečiai] </w:t>
            </w:r>
            <w:r w:rsidR="00F07390" w:rsidRPr="001C4095">
              <w:rPr>
                <w:color w:val="000000"/>
                <w:lang w:eastAsia="lt-LT"/>
              </w:rPr>
              <w:t>ml/val</w:t>
            </w:r>
          </w:p>
        </w:tc>
        <w:tc>
          <w:tcPr>
            <w:tcW w:w="3261" w:type="dxa"/>
          </w:tcPr>
          <w:p w14:paraId="7CC996C0" w14:textId="5FC87392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56ED62A2" w14:textId="77777777" w:rsidTr="00957B65">
        <w:tc>
          <w:tcPr>
            <w:tcW w:w="704" w:type="dxa"/>
          </w:tcPr>
          <w:p w14:paraId="0DC4E783" w14:textId="3D1BA180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2.8.</w:t>
            </w:r>
          </w:p>
        </w:tc>
        <w:tc>
          <w:tcPr>
            <w:tcW w:w="2410" w:type="dxa"/>
          </w:tcPr>
          <w:p w14:paraId="55F232E1" w14:textId="4FBBCA0F" w:rsidR="00F95330" w:rsidRPr="001C4095" w:rsidRDefault="00F95330" w:rsidP="00F95330">
            <w:r w:rsidRPr="001C4095">
              <w:rPr>
                <w:color w:val="000000"/>
                <w:lang w:eastAsia="lt-LT"/>
              </w:rPr>
              <w:t>Vaistų biblioteka</w:t>
            </w:r>
          </w:p>
        </w:tc>
        <w:tc>
          <w:tcPr>
            <w:tcW w:w="3402" w:type="dxa"/>
          </w:tcPr>
          <w:p w14:paraId="4796B49C" w14:textId="25B61374" w:rsidR="00F95330" w:rsidRPr="001C4095" w:rsidRDefault="00F95330" w:rsidP="00F95330">
            <w:r w:rsidRPr="001C4095">
              <w:rPr>
                <w:color w:val="000000"/>
                <w:lang w:eastAsia="lt-LT"/>
              </w:rPr>
              <w:t>2.8.1. ≥ 5000 vaistų sąrašas;</w:t>
            </w:r>
            <w:r w:rsidRPr="001C4095">
              <w:rPr>
                <w:color w:val="000000"/>
                <w:lang w:eastAsia="lt-LT"/>
              </w:rPr>
              <w:br/>
              <w:t>2.8.2. ≥ 30 vaistų kategorijų;</w:t>
            </w:r>
            <w:r w:rsidRPr="001C4095">
              <w:rPr>
                <w:color w:val="000000"/>
                <w:lang w:eastAsia="lt-LT"/>
              </w:rPr>
              <w:br/>
              <w:t>2.8.3. Spalvini</w:t>
            </w:r>
            <w:r w:rsidR="00E92EB6" w:rsidRPr="001C4095">
              <w:rPr>
                <w:color w:val="000000"/>
                <w:lang w:eastAsia="lt-LT"/>
              </w:rPr>
              <w:t>s</w:t>
            </w:r>
            <w:r w:rsidRPr="001C4095">
              <w:rPr>
                <w:color w:val="000000"/>
                <w:lang w:eastAsia="lt-LT"/>
              </w:rPr>
              <w:t xml:space="preserve"> vaistų  žymėjimas.</w:t>
            </w:r>
          </w:p>
        </w:tc>
        <w:tc>
          <w:tcPr>
            <w:tcW w:w="4252" w:type="dxa"/>
          </w:tcPr>
          <w:p w14:paraId="3BF63C62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Vaistų biblioteka</w:t>
            </w:r>
            <w:r w:rsidR="00F07390" w:rsidRPr="001C4095">
              <w:rPr>
                <w:color w:val="000000"/>
                <w:lang w:eastAsia="lt-LT"/>
              </w:rPr>
              <w:t>:</w:t>
            </w:r>
          </w:p>
          <w:p w14:paraId="7B9B9A76" w14:textId="23529122" w:rsidR="00F07390" w:rsidRPr="001C4095" w:rsidRDefault="00F07390" w:rsidP="00F95330">
            <w:r w:rsidRPr="001C4095">
              <w:rPr>
                <w:color w:val="000000"/>
                <w:lang w:eastAsia="lt-LT"/>
              </w:rPr>
              <w:t xml:space="preserve">2.8.1. </w:t>
            </w:r>
            <w:r w:rsidR="00703BE7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vaistų sąrašas;</w:t>
            </w:r>
            <w:r w:rsidRPr="001C4095">
              <w:rPr>
                <w:color w:val="000000"/>
                <w:lang w:eastAsia="lt-LT"/>
              </w:rPr>
              <w:br/>
              <w:t xml:space="preserve">2.8.2. </w:t>
            </w:r>
            <w:r w:rsidR="00703BE7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vaistų kategorijų;</w:t>
            </w:r>
            <w:r w:rsidRPr="001C4095">
              <w:rPr>
                <w:color w:val="000000"/>
                <w:lang w:eastAsia="lt-LT"/>
              </w:rPr>
              <w:br/>
            </w:r>
            <w:r w:rsidRPr="001C4095">
              <w:rPr>
                <w:color w:val="000000"/>
                <w:lang w:eastAsia="lt-LT"/>
              </w:rPr>
              <w:lastRenderedPageBreak/>
              <w:t>2.8.3. Spalvini</w:t>
            </w:r>
            <w:r w:rsidR="009C1C4E" w:rsidRPr="001C4095">
              <w:rPr>
                <w:color w:val="000000"/>
                <w:lang w:eastAsia="lt-LT"/>
              </w:rPr>
              <w:t xml:space="preserve">s </w:t>
            </w:r>
            <w:r w:rsidRPr="001C4095">
              <w:rPr>
                <w:color w:val="000000"/>
                <w:lang w:eastAsia="lt-LT"/>
              </w:rPr>
              <w:t>vaistų  žymėjimas:</w:t>
            </w:r>
            <w:r w:rsidR="00DA57E4" w:rsidRPr="001C4095">
              <w:rPr>
                <w:color w:val="0070C0"/>
              </w:rPr>
              <w:t xml:space="preserve"> [nurodyti taip/ne].</w:t>
            </w:r>
            <w:r w:rsidRPr="001C4095">
              <w:rPr>
                <w:color w:val="000000"/>
                <w:lang w:eastAsia="lt-LT"/>
              </w:rPr>
              <w:t xml:space="preserve"> </w:t>
            </w:r>
          </w:p>
        </w:tc>
        <w:tc>
          <w:tcPr>
            <w:tcW w:w="3261" w:type="dxa"/>
          </w:tcPr>
          <w:p w14:paraId="1B81A03F" w14:textId="2A202B73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lastRenderedPageBreak/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7ADCE375" w14:textId="77777777" w:rsidTr="00957B65">
        <w:tc>
          <w:tcPr>
            <w:tcW w:w="704" w:type="dxa"/>
          </w:tcPr>
          <w:p w14:paraId="2A69ECD7" w14:textId="50B2D4B7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2.9.</w:t>
            </w:r>
          </w:p>
        </w:tc>
        <w:tc>
          <w:tcPr>
            <w:tcW w:w="2410" w:type="dxa"/>
          </w:tcPr>
          <w:p w14:paraId="3CAFCB8C" w14:textId="1FFAAD49" w:rsidR="00F95330" w:rsidRPr="001C4095" w:rsidRDefault="00F95330" w:rsidP="00F95330">
            <w:r w:rsidRPr="001C4095">
              <w:rPr>
                <w:color w:val="000000"/>
                <w:lang w:eastAsia="lt-LT"/>
              </w:rPr>
              <w:t>Okliuzijos aptikimas</w:t>
            </w:r>
          </w:p>
        </w:tc>
        <w:tc>
          <w:tcPr>
            <w:tcW w:w="3402" w:type="dxa"/>
          </w:tcPr>
          <w:p w14:paraId="3F2092BA" w14:textId="6ED67E7E" w:rsidR="00F95330" w:rsidRPr="001C4095" w:rsidRDefault="00F95330" w:rsidP="00F95330">
            <w:r w:rsidRPr="001C4095">
              <w:rPr>
                <w:color w:val="000000"/>
                <w:lang w:eastAsia="lt-LT"/>
              </w:rPr>
              <w:t>Su jautrumo lygio nustatymu</w:t>
            </w:r>
          </w:p>
        </w:tc>
        <w:tc>
          <w:tcPr>
            <w:tcW w:w="4252" w:type="dxa"/>
          </w:tcPr>
          <w:p w14:paraId="5FA9AD61" w14:textId="1FF971C7" w:rsidR="00F95330" w:rsidRPr="001C4095" w:rsidRDefault="00F95330" w:rsidP="00F95330">
            <w:r w:rsidRPr="001C4095">
              <w:rPr>
                <w:color w:val="000000"/>
                <w:lang w:eastAsia="lt-LT"/>
              </w:rPr>
              <w:t>Okliuzijos aptikimas</w:t>
            </w:r>
            <w:r w:rsidR="00F07390" w:rsidRPr="001C4095">
              <w:rPr>
                <w:color w:val="000000"/>
                <w:lang w:eastAsia="lt-LT"/>
              </w:rPr>
              <w:t xml:space="preserve"> – su jautrumo lygio nustatymu</w:t>
            </w:r>
            <w:r w:rsidR="00DA57E4" w:rsidRPr="001C4095">
              <w:rPr>
                <w:color w:val="000000"/>
                <w:lang w:eastAsia="lt-LT"/>
              </w:rPr>
              <w:t xml:space="preserve">: </w:t>
            </w:r>
            <w:r w:rsidR="00DA57E4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0B6D4AD7" w14:textId="2F2FA22F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4D91635C" w14:textId="77777777" w:rsidTr="00957B65">
        <w:tc>
          <w:tcPr>
            <w:tcW w:w="704" w:type="dxa"/>
          </w:tcPr>
          <w:p w14:paraId="28773C7C" w14:textId="0E52D75F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2.10.</w:t>
            </w:r>
          </w:p>
        </w:tc>
        <w:tc>
          <w:tcPr>
            <w:tcW w:w="2410" w:type="dxa"/>
          </w:tcPr>
          <w:p w14:paraId="01581C78" w14:textId="1F601D87" w:rsidR="00F95330" w:rsidRPr="001C4095" w:rsidRDefault="00F95330" w:rsidP="00F95330">
            <w:r w:rsidRPr="001C4095">
              <w:rPr>
                <w:color w:val="000000"/>
                <w:lang w:eastAsia="lt-LT"/>
              </w:rPr>
              <w:t>Klasifikacija</w:t>
            </w:r>
          </w:p>
        </w:tc>
        <w:tc>
          <w:tcPr>
            <w:tcW w:w="3402" w:type="dxa"/>
          </w:tcPr>
          <w:p w14:paraId="2C48DCA5" w14:textId="1F33770B" w:rsidR="00F95330" w:rsidRPr="001C4095" w:rsidRDefault="00F95330" w:rsidP="00F95330">
            <w:r w:rsidRPr="001C4095">
              <w:rPr>
                <w:color w:val="000000"/>
                <w:lang w:eastAsia="lt-LT"/>
              </w:rPr>
              <w:t xml:space="preserve">2.10.1. I Apsaugos klasė pagal IEC/EN60601-1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lygiavertė;</w:t>
            </w:r>
            <w:r w:rsidRPr="001C4095">
              <w:rPr>
                <w:color w:val="000000"/>
                <w:lang w:eastAsia="lt-LT"/>
              </w:rPr>
              <w:br/>
              <w:t xml:space="preserve">2.10.2. Apsauga nuo kietų objektų ir skysčių patekimo į prietaiso vidų IP33 klasės </w:t>
            </w:r>
            <w:r w:rsidRPr="001C4095">
              <w:rPr>
                <w:i/>
                <w:iCs/>
                <w:color w:val="000000"/>
                <w:lang w:eastAsia="lt-LT"/>
              </w:rPr>
              <w:t xml:space="preserve">arba </w:t>
            </w:r>
            <w:r w:rsidRPr="001C4095">
              <w:rPr>
                <w:color w:val="000000"/>
                <w:lang w:eastAsia="lt-LT"/>
              </w:rPr>
              <w:t>lygiavertė.</w:t>
            </w:r>
          </w:p>
        </w:tc>
        <w:tc>
          <w:tcPr>
            <w:tcW w:w="4252" w:type="dxa"/>
          </w:tcPr>
          <w:p w14:paraId="6E0232E8" w14:textId="77777777" w:rsidR="00F95330" w:rsidRPr="001C4095" w:rsidRDefault="00F95330" w:rsidP="00F95330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Klasifikacija</w:t>
            </w:r>
            <w:r w:rsidR="00F07390" w:rsidRPr="001C4095">
              <w:rPr>
                <w:color w:val="000000"/>
                <w:lang w:eastAsia="lt-LT"/>
              </w:rPr>
              <w:t>:</w:t>
            </w:r>
          </w:p>
          <w:p w14:paraId="02457080" w14:textId="385CB213" w:rsidR="00F07390" w:rsidRPr="001C4095" w:rsidRDefault="00F07390" w:rsidP="00F95330">
            <w:r w:rsidRPr="001C4095">
              <w:rPr>
                <w:color w:val="000000"/>
                <w:lang w:eastAsia="lt-LT"/>
              </w:rPr>
              <w:t>2.10.1. I Apsaugos klasė pagal IEC/EN60601-1</w:t>
            </w:r>
            <w:r w:rsidR="00DA57E4" w:rsidRPr="001C4095">
              <w:rPr>
                <w:color w:val="000000"/>
                <w:lang w:eastAsia="lt-LT"/>
              </w:rPr>
              <w:t xml:space="preserve">: </w:t>
            </w:r>
            <w:r w:rsidR="00DA57E4" w:rsidRPr="001C4095">
              <w:rPr>
                <w:color w:val="0070C0"/>
              </w:rPr>
              <w:t>[nurodyti taip/ne]</w:t>
            </w:r>
            <w:r w:rsidRPr="001C4095">
              <w:rPr>
                <w:color w:val="000000"/>
                <w:lang w:eastAsia="lt-LT"/>
              </w:rPr>
              <w:t xml:space="preserve">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lygiavertė</w:t>
            </w:r>
            <w:r w:rsidR="00703BE7" w:rsidRPr="001C4095">
              <w:rPr>
                <w:color w:val="000000"/>
                <w:lang w:eastAsia="lt-LT"/>
              </w:rPr>
              <w:t>:</w:t>
            </w:r>
            <w:r w:rsidR="00703BE7" w:rsidRPr="001C4095">
              <w:rPr>
                <w:color w:val="2C7FCE"/>
              </w:rPr>
              <w:t xml:space="preserve"> [nurodyti konkrečiai]</w:t>
            </w:r>
            <w:r w:rsidR="00B4131A" w:rsidRPr="001C4095">
              <w:rPr>
                <w:color w:val="2C7FCE"/>
              </w:rPr>
              <w:t>;</w:t>
            </w:r>
            <w:r w:rsidRPr="001C4095">
              <w:rPr>
                <w:color w:val="000000"/>
                <w:lang w:eastAsia="lt-LT"/>
              </w:rPr>
              <w:br/>
              <w:t>2.10.2. Apsauga nuo kietų objektų ir skysčių patekimo į prietaiso vidų IP33 klasės</w:t>
            </w:r>
            <w:r w:rsidR="00DA57E4" w:rsidRPr="001C4095">
              <w:rPr>
                <w:color w:val="000000"/>
                <w:lang w:eastAsia="lt-LT"/>
              </w:rPr>
              <w:t xml:space="preserve">: </w:t>
            </w:r>
            <w:r w:rsidR="00DA57E4" w:rsidRPr="001C4095">
              <w:rPr>
                <w:color w:val="0070C0"/>
              </w:rPr>
              <w:t>[nurodyti taip/ne]</w:t>
            </w:r>
            <w:r w:rsidRPr="001C4095">
              <w:rPr>
                <w:color w:val="000000"/>
                <w:lang w:eastAsia="lt-LT"/>
              </w:rPr>
              <w:t xml:space="preserve"> </w:t>
            </w:r>
            <w:r w:rsidRPr="001C4095">
              <w:rPr>
                <w:i/>
                <w:iCs/>
                <w:color w:val="000000"/>
                <w:lang w:eastAsia="lt-LT"/>
              </w:rPr>
              <w:t xml:space="preserve">arba </w:t>
            </w:r>
            <w:r w:rsidRPr="001C4095">
              <w:rPr>
                <w:color w:val="000000"/>
                <w:lang w:eastAsia="lt-LT"/>
              </w:rPr>
              <w:t>lygiavertė</w:t>
            </w:r>
            <w:r w:rsidR="00B4131A" w:rsidRPr="001C4095">
              <w:rPr>
                <w:color w:val="000000"/>
                <w:lang w:eastAsia="lt-LT"/>
              </w:rPr>
              <w:t>:</w:t>
            </w:r>
            <w:r w:rsidR="00B4131A" w:rsidRPr="001C4095">
              <w:rPr>
                <w:color w:val="2C7FCE"/>
              </w:rPr>
              <w:t xml:space="preserve"> [nurodyti konkrečiai].</w:t>
            </w:r>
          </w:p>
        </w:tc>
        <w:tc>
          <w:tcPr>
            <w:tcW w:w="3261" w:type="dxa"/>
          </w:tcPr>
          <w:p w14:paraId="3CF99336" w14:textId="516DC2E2" w:rsidR="00F95330" w:rsidRPr="001C4095" w:rsidRDefault="00B4131A" w:rsidP="00F9533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F95330" w:rsidRPr="001C4095" w14:paraId="00A7AD4F" w14:textId="77777777" w:rsidTr="00CE0456">
        <w:tc>
          <w:tcPr>
            <w:tcW w:w="704" w:type="dxa"/>
          </w:tcPr>
          <w:p w14:paraId="681BE1D3" w14:textId="73BC5C6E" w:rsidR="00F95330" w:rsidRPr="001C4095" w:rsidRDefault="00F95330" w:rsidP="00F9533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</w:t>
            </w:r>
          </w:p>
        </w:tc>
        <w:tc>
          <w:tcPr>
            <w:tcW w:w="10064" w:type="dxa"/>
            <w:gridSpan w:val="3"/>
          </w:tcPr>
          <w:p w14:paraId="0A05C024" w14:textId="15A60EFA" w:rsidR="00F95330" w:rsidRPr="001C4095" w:rsidRDefault="00F95330" w:rsidP="00F95330">
            <w:r w:rsidRPr="001C4095">
              <w:rPr>
                <w:b/>
                <w:bCs/>
                <w:color w:val="000000"/>
                <w:lang w:eastAsia="lt-LT"/>
              </w:rPr>
              <w:t>Infuzinė tūrinė pompa, 2 vnt.</w:t>
            </w:r>
          </w:p>
        </w:tc>
        <w:tc>
          <w:tcPr>
            <w:tcW w:w="3261" w:type="dxa"/>
          </w:tcPr>
          <w:p w14:paraId="19A8ED63" w14:textId="4D8B1C52" w:rsidR="00F95330" w:rsidRPr="001C4095" w:rsidRDefault="00F95330" w:rsidP="00F95330">
            <w:pPr>
              <w:jc w:val="center"/>
              <w:rPr>
                <w:i/>
                <w:iCs/>
              </w:rPr>
            </w:pPr>
            <w:r w:rsidRPr="001C4095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9A6CA7" w:rsidRPr="001C4095" w14:paraId="7CBEE6F1" w14:textId="77777777" w:rsidTr="00957B65">
        <w:tc>
          <w:tcPr>
            <w:tcW w:w="704" w:type="dxa"/>
          </w:tcPr>
          <w:p w14:paraId="548B0A47" w14:textId="6DB86277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3.1.</w:t>
            </w:r>
          </w:p>
        </w:tc>
        <w:tc>
          <w:tcPr>
            <w:tcW w:w="2410" w:type="dxa"/>
          </w:tcPr>
          <w:p w14:paraId="75161B6F" w14:textId="45F59629" w:rsidR="009A6CA7" w:rsidRPr="001C4095" w:rsidRDefault="009A6CA7" w:rsidP="009A6CA7">
            <w:r w:rsidRPr="001C4095">
              <w:rPr>
                <w:color w:val="000000"/>
                <w:lang w:eastAsia="lt-LT"/>
              </w:rPr>
              <w:t>Infuzinės tūrinės pompos paskirtis</w:t>
            </w:r>
          </w:p>
        </w:tc>
        <w:tc>
          <w:tcPr>
            <w:tcW w:w="3402" w:type="dxa"/>
          </w:tcPr>
          <w:p w14:paraId="6C2762C3" w14:textId="798E8ABE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3.1.1. Parenteriniam maitinimui;</w:t>
            </w:r>
            <w:r w:rsidRPr="001C4095">
              <w:rPr>
                <w:color w:val="000000"/>
                <w:lang w:eastAsia="lt-LT"/>
              </w:rPr>
              <w:br/>
              <w:t>3.1.2. Tirpalų lašinimui.</w:t>
            </w:r>
          </w:p>
        </w:tc>
        <w:tc>
          <w:tcPr>
            <w:tcW w:w="4252" w:type="dxa"/>
          </w:tcPr>
          <w:p w14:paraId="044DF079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Infuzinės tūrinės pompos paskirtis:</w:t>
            </w:r>
          </w:p>
          <w:p w14:paraId="3E04D358" w14:textId="14A294FD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3.1.1. Parenteriniam maitinimui</w:t>
            </w:r>
            <w:r w:rsidR="00DA57E4" w:rsidRPr="001C4095">
              <w:rPr>
                <w:color w:val="000000"/>
                <w:lang w:eastAsia="lt-LT"/>
              </w:rPr>
              <w:t xml:space="preserve">: </w:t>
            </w:r>
            <w:r w:rsidR="007362C8" w:rsidRPr="001C4095">
              <w:rPr>
                <w:color w:val="0070C0"/>
              </w:rPr>
              <w:t>[nurodyti taip/ne];</w:t>
            </w:r>
            <w:r w:rsidRPr="001C4095">
              <w:rPr>
                <w:color w:val="000000"/>
                <w:lang w:eastAsia="lt-LT"/>
              </w:rPr>
              <w:br/>
              <w:t>3.1.2. Tirpalų lašinimui</w:t>
            </w:r>
            <w:r w:rsidR="007362C8" w:rsidRPr="001C4095">
              <w:rPr>
                <w:color w:val="000000"/>
                <w:lang w:eastAsia="lt-LT"/>
              </w:rPr>
              <w:t xml:space="preserve">: </w:t>
            </w:r>
            <w:r w:rsidR="007362C8" w:rsidRPr="001C4095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5A2C9E39" w14:textId="7ADA41D2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204AA3B8" w14:textId="77777777" w:rsidTr="00957B65">
        <w:tc>
          <w:tcPr>
            <w:tcW w:w="704" w:type="dxa"/>
          </w:tcPr>
          <w:p w14:paraId="01A0C39D" w14:textId="634468A1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3.2.</w:t>
            </w:r>
          </w:p>
        </w:tc>
        <w:tc>
          <w:tcPr>
            <w:tcW w:w="2410" w:type="dxa"/>
          </w:tcPr>
          <w:p w14:paraId="0F7D1F14" w14:textId="6C6D91C8" w:rsidR="009A6CA7" w:rsidRPr="001C4095" w:rsidRDefault="009A6CA7" w:rsidP="009A6CA7">
            <w:r w:rsidRPr="001C4095">
              <w:rPr>
                <w:color w:val="000000"/>
                <w:lang w:eastAsia="lt-LT"/>
              </w:rPr>
              <w:t>Pompos ekranas</w:t>
            </w:r>
          </w:p>
        </w:tc>
        <w:tc>
          <w:tcPr>
            <w:tcW w:w="3402" w:type="dxa"/>
          </w:tcPr>
          <w:p w14:paraId="427EA21D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3.2.1. Spalvotas;</w:t>
            </w:r>
          </w:p>
          <w:p w14:paraId="0F1E0123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3.2.2. ≥ 3,5 colių įstrižainės;</w:t>
            </w:r>
          </w:p>
          <w:p w14:paraId="4E1DE8DB" w14:textId="0D1E63F3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3.2.3. Lietimui jautrus ekranas.</w:t>
            </w:r>
          </w:p>
        </w:tc>
        <w:tc>
          <w:tcPr>
            <w:tcW w:w="4252" w:type="dxa"/>
          </w:tcPr>
          <w:p w14:paraId="7F0581B9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Pompos ekranas:</w:t>
            </w:r>
          </w:p>
          <w:p w14:paraId="2ADEF9C3" w14:textId="263759A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3.2.1. Spalvotas</w:t>
            </w:r>
            <w:r w:rsidR="007362C8" w:rsidRPr="001C4095">
              <w:rPr>
                <w:color w:val="000000"/>
                <w:lang w:eastAsia="lt-LT"/>
              </w:rPr>
              <w:t xml:space="preserve">: </w:t>
            </w:r>
            <w:r w:rsidR="007362C8" w:rsidRPr="001C4095">
              <w:rPr>
                <w:color w:val="0070C0"/>
              </w:rPr>
              <w:t>[nurodyti taip/ne]‘</w:t>
            </w:r>
          </w:p>
          <w:p w14:paraId="47207DF0" w14:textId="41050782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 xml:space="preserve">3.2.2. </w:t>
            </w:r>
            <w:r w:rsidR="00B4131A" w:rsidRPr="001C4095">
              <w:rPr>
                <w:color w:val="2C7FCE"/>
              </w:rPr>
              <w:t>[nurodyti konkrečiai]</w:t>
            </w:r>
            <w:r w:rsidRPr="001C4095">
              <w:rPr>
                <w:color w:val="000000"/>
                <w:lang w:eastAsia="lt-LT"/>
              </w:rPr>
              <w:t xml:space="preserve"> colių įstrižainės;</w:t>
            </w:r>
          </w:p>
          <w:p w14:paraId="6C7AED70" w14:textId="3C2105CC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3.2.3. Lietimui jautrus ekranas</w:t>
            </w:r>
            <w:r w:rsidR="007362C8" w:rsidRPr="001C4095">
              <w:rPr>
                <w:color w:val="000000"/>
                <w:lang w:eastAsia="lt-LT"/>
              </w:rPr>
              <w:t xml:space="preserve">: </w:t>
            </w:r>
            <w:r w:rsidR="007362C8" w:rsidRPr="001C4095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42F3DBF8" w14:textId="221C20CF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1FD5191D" w14:textId="77777777" w:rsidTr="00957B65">
        <w:tc>
          <w:tcPr>
            <w:tcW w:w="704" w:type="dxa"/>
          </w:tcPr>
          <w:p w14:paraId="00DDC4CB" w14:textId="4B3EE1A3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3.3.</w:t>
            </w:r>
          </w:p>
        </w:tc>
        <w:tc>
          <w:tcPr>
            <w:tcW w:w="2410" w:type="dxa"/>
          </w:tcPr>
          <w:p w14:paraId="56D34895" w14:textId="61ED18A6" w:rsidR="009A6CA7" w:rsidRPr="001C4095" w:rsidRDefault="009A6CA7" w:rsidP="009A6CA7">
            <w:r w:rsidRPr="001C4095">
              <w:rPr>
                <w:color w:val="000000"/>
                <w:lang w:eastAsia="lt-LT"/>
              </w:rPr>
              <w:t xml:space="preserve">Smūginė dozė (boliusas) </w:t>
            </w:r>
          </w:p>
        </w:tc>
        <w:tc>
          <w:tcPr>
            <w:tcW w:w="3402" w:type="dxa"/>
          </w:tcPr>
          <w:p w14:paraId="029455C0" w14:textId="5FD77B0F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3.3.1. Automatinis boliusas (nustatomas boliuso tūris);</w:t>
            </w:r>
            <w:r w:rsidRPr="001C4095">
              <w:rPr>
                <w:color w:val="000000"/>
                <w:lang w:eastAsia="lt-LT"/>
              </w:rPr>
              <w:br/>
              <w:t>3.3.2. Rankinis boliusas (boliusas kol laikomas mygtukas).</w:t>
            </w:r>
          </w:p>
        </w:tc>
        <w:tc>
          <w:tcPr>
            <w:tcW w:w="4252" w:type="dxa"/>
          </w:tcPr>
          <w:p w14:paraId="0D680214" w14:textId="6A246BFD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Smūginė dozė (boliusas):</w:t>
            </w:r>
          </w:p>
          <w:p w14:paraId="0FAA489F" w14:textId="5844F962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3.3.1. Automatinis boliusas (nustatomas boliuso tūris)</w:t>
            </w:r>
            <w:r w:rsidR="007362C8" w:rsidRPr="001C4095">
              <w:rPr>
                <w:color w:val="000000"/>
                <w:lang w:eastAsia="lt-LT"/>
              </w:rPr>
              <w:t xml:space="preserve">: </w:t>
            </w:r>
            <w:r w:rsidR="007362C8" w:rsidRPr="001C4095">
              <w:rPr>
                <w:color w:val="0070C0"/>
              </w:rPr>
              <w:t>[nurodyti taip/ne];</w:t>
            </w:r>
            <w:r w:rsidRPr="001C4095">
              <w:rPr>
                <w:color w:val="000000"/>
                <w:lang w:eastAsia="lt-LT"/>
              </w:rPr>
              <w:br/>
              <w:t>3.3.2. Rankinis boliusas (boliusas kol laikomas mygtukas)</w:t>
            </w:r>
            <w:r w:rsidR="00233560" w:rsidRPr="001C4095">
              <w:rPr>
                <w:color w:val="000000"/>
                <w:lang w:eastAsia="lt-LT"/>
              </w:rPr>
              <w:t>:</w:t>
            </w:r>
            <w:r w:rsidR="00233560" w:rsidRPr="001C4095">
              <w:rPr>
                <w:color w:val="0070C0"/>
              </w:rPr>
              <w:t xml:space="preserve"> [nurodyti taip/ne].</w:t>
            </w:r>
          </w:p>
        </w:tc>
        <w:tc>
          <w:tcPr>
            <w:tcW w:w="3261" w:type="dxa"/>
          </w:tcPr>
          <w:p w14:paraId="12B0B324" w14:textId="2C236112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5325432A" w14:textId="77777777" w:rsidTr="00957B65">
        <w:tc>
          <w:tcPr>
            <w:tcW w:w="704" w:type="dxa"/>
          </w:tcPr>
          <w:p w14:paraId="55BD4F76" w14:textId="4F23E75A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3.4.</w:t>
            </w:r>
          </w:p>
        </w:tc>
        <w:tc>
          <w:tcPr>
            <w:tcW w:w="2410" w:type="dxa"/>
          </w:tcPr>
          <w:p w14:paraId="5A9E522F" w14:textId="6898D7B9" w:rsidR="009A6CA7" w:rsidRPr="001C4095" w:rsidRDefault="009A6CA7" w:rsidP="009A6CA7">
            <w:r w:rsidRPr="001C4095">
              <w:rPr>
                <w:color w:val="000000"/>
                <w:lang w:eastAsia="lt-LT"/>
              </w:rPr>
              <w:t>Pompa automatiškai tęsia infuziją po okliuzijos sumažėjimo</w:t>
            </w:r>
          </w:p>
        </w:tc>
        <w:tc>
          <w:tcPr>
            <w:tcW w:w="3402" w:type="dxa"/>
          </w:tcPr>
          <w:p w14:paraId="06C3B9A2" w14:textId="4A98B5EA" w:rsidR="009A6CA7" w:rsidRPr="001C4095" w:rsidRDefault="009A6CA7" w:rsidP="009A6CA7">
            <w:r w:rsidRPr="001C4095">
              <w:rPr>
                <w:color w:val="000000"/>
                <w:lang w:eastAsia="lt-LT"/>
              </w:rPr>
              <w:t>Būtina</w:t>
            </w:r>
          </w:p>
        </w:tc>
        <w:tc>
          <w:tcPr>
            <w:tcW w:w="4252" w:type="dxa"/>
          </w:tcPr>
          <w:p w14:paraId="1DB52630" w14:textId="692004E2" w:rsidR="009A6CA7" w:rsidRPr="001C4095" w:rsidRDefault="009A6CA7" w:rsidP="009A6CA7">
            <w:r w:rsidRPr="001C4095">
              <w:rPr>
                <w:color w:val="000000"/>
                <w:lang w:eastAsia="lt-LT"/>
              </w:rPr>
              <w:t xml:space="preserve">Pompa automatiškai tęsia infuziją po okliuzijos sumažėjimo: </w:t>
            </w:r>
            <w:r w:rsidR="00233560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4986CAF7" w14:textId="644FA808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33C6E260" w14:textId="77777777" w:rsidTr="00957B65">
        <w:tc>
          <w:tcPr>
            <w:tcW w:w="704" w:type="dxa"/>
          </w:tcPr>
          <w:p w14:paraId="118085EA" w14:textId="42ADCD6A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lastRenderedPageBreak/>
              <w:t>3.5.</w:t>
            </w:r>
          </w:p>
        </w:tc>
        <w:tc>
          <w:tcPr>
            <w:tcW w:w="2410" w:type="dxa"/>
          </w:tcPr>
          <w:p w14:paraId="0A9E17A9" w14:textId="5F87A673" w:rsidR="009A6CA7" w:rsidRPr="001C4095" w:rsidRDefault="009A6CA7" w:rsidP="009A6CA7">
            <w:r w:rsidRPr="001C4095">
              <w:rPr>
                <w:color w:val="000000"/>
                <w:lang w:eastAsia="lt-LT"/>
              </w:rPr>
              <w:t>Aliarmai</w:t>
            </w:r>
          </w:p>
        </w:tc>
        <w:tc>
          <w:tcPr>
            <w:tcW w:w="3402" w:type="dxa"/>
          </w:tcPr>
          <w:p w14:paraId="6DFE63F7" w14:textId="72097ED0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3.5.1. Akustiniai ir vizualiniai;</w:t>
            </w:r>
            <w:r w:rsidRPr="001C4095">
              <w:rPr>
                <w:color w:val="000000"/>
                <w:lang w:eastAsia="lt-LT"/>
              </w:rPr>
              <w:br/>
              <w:t>3.5.2. Žemo lygio aliarmai, nesustabdantys infuzijos;</w:t>
            </w:r>
            <w:r w:rsidRPr="001C4095">
              <w:rPr>
                <w:color w:val="000000"/>
                <w:lang w:eastAsia="lt-LT"/>
              </w:rPr>
              <w:br/>
              <w:t>3.5.3. Aukšto lygio aliarmai, sustabdantys infuziją.</w:t>
            </w:r>
          </w:p>
        </w:tc>
        <w:tc>
          <w:tcPr>
            <w:tcW w:w="4252" w:type="dxa"/>
          </w:tcPr>
          <w:p w14:paraId="240F741E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Aliarmai:</w:t>
            </w:r>
          </w:p>
          <w:p w14:paraId="534DF610" w14:textId="328D118E" w:rsidR="009A6CA7" w:rsidRPr="001C4095" w:rsidRDefault="00233560" w:rsidP="009A6CA7">
            <w:r w:rsidRPr="001C4095">
              <w:rPr>
                <w:color w:val="000000"/>
                <w:lang w:eastAsia="lt-LT"/>
              </w:rPr>
              <w:t xml:space="preserve">3.5.1. Akustiniai ir vizualiniai: </w:t>
            </w:r>
            <w:r w:rsidRPr="001C4095">
              <w:rPr>
                <w:color w:val="0070C0"/>
              </w:rPr>
              <w:t>[nurodyti taip/ne];</w:t>
            </w:r>
            <w:r w:rsidRPr="001C4095">
              <w:rPr>
                <w:color w:val="000000"/>
                <w:lang w:eastAsia="lt-LT"/>
              </w:rPr>
              <w:br/>
              <w:t xml:space="preserve">3.5.2. Žemo lygio aliarmai, nesustabdantys infuzijos: </w:t>
            </w:r>
            <w:r w:rsidRPr="001C4095">
              <w:rPr>
                <w:color w:val="0070C0"/>
              </w:rPr>
              <w:t>[nurodyti taip/ne];</w:t>
            </w:r>
            <w:r w:rsidRPr="001C4095">
              <w:rPr>
                <w:color w:val="000000"/>
                <w:lang w:eastAsia="lt-LT"/>
              </w:rPr>
              <w:br/>
              <w:t xml:space="preserve">3.5.3. Aukšto lygio aliarmai, sustabdantys infuziją: </w:t>
            </w:r>
            <w:r w:rsidRPr="001C4095">
              <w:rPr>
                <w:color w:val="0070C0"/>
              </w:rPr>
              <w:t>[nurodyti taip/ne].</w:t>
            </w:r>
          </w:p>
        </w:tc>
        <w:tc>
          <w:tcPr>
            <w:tcW w:w="3261" w:type="dxa"/>
          </w:tcPr>
          <w:p w14:paraId="70E59D0D" w14:textId="5EEE3975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0E3A762E" w14:textId="77777777" w:rsidTr="00957B65">
        <w:tc>
          <w:tcPr>
            <w:tcW w:w="704" w:type="dxa"/>
          </w:tcPr>
          <w:p w14:paraId="3B402E1D" w14:textId="2E2CDCFA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3.6.</w:t>
            </w:r>
          </w:p>
        </w:tc>
        <w:tc>
          <w:tcPr>
            <w:tcW w:w="2410" w:type="dxa"/>
          </w:tcPr>
          <w:p w14:paraId="2835EF62" w14:textId="7152E71F" w:rsidR="009A6CA7" w:rsidRPr="001C4095" w:rsidRDefault="009A6CA7" w:rsidP="009A6CA7">
            <w:r w:rsidRPr="001C4095">
              <w:rPr>
                <w:color w:val="000000"/>
                <w:lang w:eastAsia="lt-LT"/>
              </w:rPr>
              <w:t>Darbo iš akumuliatoriaus trukmė</w:t>
            </w:r>
          </w:p>
        </w:tc>
        <w:tc>
          <w:tcPr>
            <w:tcW w:w="3402" w:type="dxa"/>
          </w:tcPr>
          <w:p w14:paraId="382D407E" w14:textId="14799051" w:rsidR="009A6CA7" w:rsidRPr="001C4095" w:rsidRDefault="009A6CA7" w:rsidP="009A6CA7">
            <w:r w:rsidRPr="001C4095">
              <w:rPr>
                <w:color w:val="000000"/>
                <w:lang w:eastAsia="lt-LT"/>
              </w:rPr>
              <w:t>≥ 10 val.</w:t>
            </w:r>
          </w:p>
        </w:tc>
        <w:tc>
          <w:tcPr>
            <w:tcW w:w="4252" w:type="dxa"/>
          </w:tcPr>
          <w:p w14:paraId="3B0FFCF6" w14:textId="3E44C0F4" w:rsidR="009A6CA7" w:rsidRPr="001C4095" w:rsidRDefault="009A6CA7" w:rsidP="009A6CA7">
            <w:r w:rsidRPr="001C4095">
              <w:rPr>
                <w:color w:val="000000"/>
                <w:lang w:eastAsia="lt-LT"/>
              </w:rPr>
              <w:t xml:space="preserve">Darbo iš akumuliatoriaus trukmė: </w:t>
            </w:r>
            <w:r w:rsidR="00B4131A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val.</w:t>
            </w:r>
          </w:p>
        </w:tc>
        <w:tc>
          <w:tcPr>
            <w:tcW w:w="3261" w:type="dxa"/>
          </w:tcPr>
          <w:p w14:paraId="6F684560" w14:textId="741F35B0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1B352191" w14:textId="77777777" w:rsidTr="00957B65">
        <w:tc>
          <w:tcPr>
            <w:tcW w:w="704" w:type="dxa"/>
          </w:tcPr>
          <w:p w14:paraId="6D6F176A" w14:textId="28466119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3.7.</w:t>
            </w:r>
          </w:p>
        </w:tc>
        <w:tc>
          <w:tcPr>
            <w:tcW w:w="2410" w:type="dxa"/>
          </w:tcPr>
          <w:p w14:paraId="59E2335E" w14:textId="16A2373D" w:rsidR="009A6CA7" w:rsidRPr="001C4095" w:rsidRDefault="009A6CA7" w:rsidP="009A6CA7">
            <w:r w:rsidRPr="001C4095">
              <w:rPr>
                <w:color w:val="000000"/>
                <w:lang w:eastAsia="lt-LT"/>
              </w:rPr>
              <w:t>Infuzijos greitis</w:t>
            </w:r>
          </w:p>
        </w:tc>
        <w:tc>
          <w:tcPr>
            <w:tcW w:w="3402" w:type="dxa"/>
          </w:tcPr>
          <w:p w14:paraId="55D992B6" w14:textId="682DE165" w:rsidR="009A6CA7" w:rsidRPr="001C4095" w:rsidRDefault="009A6CA7" w:rsidP="009A6CA7">
            <w:r w:rsidRPr="001C4095">
              <w:rPr>
                <w:color w:val="000000"/>
                <w:lang w:eastAsia="lt-LT"/>
              </w:rPr>
              <w:t>≤ 0,1 - ≥ 1200 ml / val.</w:t>
            </w:r>
          </w:p>
        </w:tc>
        <w:tc>
          <w:tcPr>
            <w:tcW w:w="4252" w:type="dxa"/>
          </w:tcPr>
          <w:p w14:paraId="16DE29BC" w14:textId="35111ECF" w:rsidR="009A6CA7" w:rsidRPr="001C4095" w:rsidRDefault="009A6CA7" w:rsidP="009A6CA7">
            <w:r w:rsidRPr="001C4095">
              <w:rPr>
                <w:color w:val="000000"/>
                <w:lang w:eastAsia="lt-LT"/>
              </w:rPr>
              <w:t>Infuzijos greitis:</w:t>
            </w:r>
            <w:r w:rsidR="00B4131A" w:rsidRPr="001C4095">
              <w:rPr>
                <w:color w:val="2C7FCE"/>
              </w:rPr>
              <w:t xml:space="preserve"> [nurodyti konkrečiai]</w:t>
            </w:r>
            <w:r w:rsidRPr="001C4095">
              <w:rPr>
                <w:color w:val="000000"/>
                <w:lang w:eastAsia="lt-LT"/>
              </w:rPr>
              <w:t xml:space="preserve"> ml / val.</w:t>
            </w:r>
          </w:p>
        </w:tc>
        <w:tc>
          <w:tcPr>
            <w:tcW w:w="3261" w:type="dxa"/>
          </w:tcPr>
          <w:p w14:paraId="63F3CE10" w14:textId="6C5B8843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69BED5B4" w14:textId="77777777" w:rsidTr="00957B65">
        <w:tc>
          <w:tcPr>
            <w:tcW w:w="704" w:type="dxa"/>
          </w:tcPr>
          <w:p w14:paraId="453016D5" w14:textId="46DBFA8E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3.8.</w:t>
            </w:r>
          </w:p>
        </w:tc>
        <w:tc>
          <w:tcPr>
            <w:tcW w:w="2410" w:type="dxa"/>
          </w:tcPr>
          <w:p w14:paraId="60E8BF9F" w14:textId="432CCF69" w:rsidR="009A6CA7" w:rsidRPr="001C4095" w:rsidRDefault="009A6CA7" w:rsidP="009A6CA7">
            <w:r w:rsidRPr="001C4095">
              <w:rPr>
                <w:color w:val="000000"/>
                <w:lang w:eastAsia="lt-LT"/>
              </w:rPr>
              <w:t>Vaistų biblioteka</w:t>
            </w:r>
          </w:p>
        </w:tc>
        <w:tc>
          <w:tcPr>
            <w:tcW w:w="3402" w:type="dxa"/>
          </w:tcPr>
          <w:p w14:paraId="5C0C1339" w14:textId="291DC251" w:rsidR="009A6CA7" w:rsidRPr="001C4095" w:rsidRDefault="009A6CA7" w:rsidP="009A6CA7">
            <w:r w:rsidRPr="001C4095">
              <w:rPr>
                <w:color w:val="000000"/>
                <w:lang w:eastAsia="lt-LT"/>
              </w:rPr>
              <w:t>3.8.1. ≥ 5000 vaistų sąrašas;</w:t>
            </w:r>
            <w:r w:rsidRPr="001C4095">
              <w:rPr>
                <w:color w:val="000000"/>
                <w:lang w:eastAsia="lt-LT"/>
              </w:rPr>
              <w:br/>
              <w:t>3.8.2. ≥ 30 vaistų kategorijų;</w:t>
            </w:r>
            <w:r w:rsidRPr="001C4095">
              <w:rPr>
                <w:color w:val="000000"/>
                <w:lang w:eastAsia="lt-LT"/>
              </w:rPr>
              <w:br/>
              <w:t>3.8.3. Spalvinis vaistų  žymėjimas.</w:t>
            </w:r>
          </w:p>
        </w:tc>
        <w:tc>
          <w:tcPr>
            <w:tcW w:w="4252" w:type="dxa"/>
          </w:tcPr>
          <w:p w14:paraId="66BF94C1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Vaistų biblioteka:</w:t>
            </w:r>
          </w:p>
          <w:p w14:paraId="564A5117" w14:textId="468329B5" w:rsidR="009A6CA7" w:rsidRPr="001C4095" w:rsidRDefault="009A6CA7" w:rsidP="009A6CA7">
            <w:r w:rsidRPr="001C4095">
              <w:rPr>
                <w:color w:val="000000"/>
                <w:lang w:eastAsia="lt-LT"/>
              </w:rPr>
              <w:t xml:space="preserve">3.8.1. </w:t>
            </w:r>
            <w:r w:rsidR="00B4131A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vaistų sąrašas;</w:t>
            </w:r>
            <w:r w:rsidRPr="001C4095">
              <w:rPr>
                <w:color w:val="000000"/>
                <w:lang w:eastAsia="lt-LT"/>
              </w:rPr>
              <w:br/>
              <w:t xml:space="preserve">3.8.2. </w:t>
            </w:r>
            <w:r w:rsidR="00B4131A" w:rsidRPr="001C4095">
              <w:rPr>
                <w:color w:val="2C7FCE"/>
              </w:rPr>
              <w:t xml:space="preserve">[nurodyti konkrečiai] </w:t>
            </w:r>
            <w:r w:rsidRPr="001C4095">
              <w:rPr>
                <w:color w:val="000000"/>
                <w:lang w:eastAsia="lt-LT"/>
              </w:rPr>
              <w:t>vaistų kategorijų;</w:t>
            </w:r>
            <w:r w:rsidRPr="001C4095">
              <w:rPr>
                <w:color w:val="000000"/>
                <w:lang w:eastAsia="lt-LT"/>
              </w:rPr>
              <w:br/>
              <w:t>3.8.3. Spalvinis vaistų  žymėjimas</w:t>
            </w:r>
            <w:r w:rsidR="00233560" w:rsidRPr="001C4095">
              <w:rPr>
                <w:color w:val="000000"/>
                <w:lang w:eastAsia="lt-LT"/>
              </w:rPr>
              <w:t xml:space="preserve">: </w:t>
            </w:r>
            <w:r w:rsidR="00233560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C15C1F5" w14:textId="0E875EC4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549ED4DB" w14:textId="77777777" w:rsidTr="00957B65">
        <w:tc>
          <w:tcPr>
            <w:tcW w:w="704" w:type="dxa"/>
          </w:tcPr>
          <w:p w14:paraId="01F55E11" w14:textId="48ACE2E5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3.9.</w:t>
            </w:r>
          </w:p>
        </w:tc>
        <w:tc>
          <w:tcPr>
            <w:tcW w:w="2410" w:type="dxa"/>
          </w:tcPr>
          <w:p w14:paraId="3D2656E4" w14:textId="75B468BA" w:rsidR="009A6CA7" w:rsidRPr="001C4095" w:rsidRDefault="009A6CA7" w:rsidP="009A6CA7">
            <w:r w:rsidRPr="001C4095">
              <w:rPr>
                <w:color w:val="000000"/>
                <w:lang w:eastAsia="lt-LT"/>
              </w:rPr>
              <w:t>Okliuzijos aptikimas</w:t>
            </w:r>
          </w:p>
        </w:tc>
        <w:tc>
          <w:tcPr>
            <w:tcW w:w="3402" w:type="dxa"/>
          </w:tcPr>
          <w:p w14:paraId="02E042D3" w14:textId="25229677" w:rsidR="009A6CA7" w:rsidRPr="001C4095" w:rsidRDefault="009A6CA7" w:rsidP="009A6CA7">
            <w:r w:rsidRPr="001C4095">
              <w:rPr>
                <w:color w:val="000000"/>
                <w:lang w:eastAsia="lt-LT"/>
              </w:rPr>
              <w:t>Su jautrumo lygio nustatymu</w:t>
            </w:r>
          </w:p>
        </w:tc>
        <w:tc>
          <w:tcPr>
            <w:tcW w:w="4252" w:type="dxa"/>
          </w:tcPr>
          <w:p w14:paraId="70704289" w14:textId="7C8FD251" w:rsidR="009A6CA7" w:rsidRPr="001C4095" w:rsidRDefault="009A6CA7" w:rsidP="009A6CA7">
            <w:r w:rsidRPr="001C4095">
              <w:rPr>
                <w:color w:val="000000"/>
                <w:lang w:eastAsia="lt-LT"/>
              </w:rPr>
              <w:t>Okliuzijos aptikimas – su jautrumo lygio nustatymu</w:t>
            </w:r>
            <w:r w:rsidR="00233560" w:rsidRPr="001C4095">
              <w:rPr>
                <w:color w:val="000000"/>
                <w:lang w:eastAsia="lt-LT"/>
              </w:rPr>
              <w:t xml:space="preserve">: </w:t>
            </w:r>
            <w:r w:rsidR="00233560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1DB57038" w14:textId="7A4B3262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1E62FA33" w14:textId="77777777" w:rsidTr="00957B65">
        <w:tc>
          <w:tcPr>
            <w:tcW w:w="704" w:type="dxa"/>
          </w:tcPr>
          <w:p w14:paraId="0167F7ED" w14:textId="1FC1488E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3.10.</w:t>
            </w:r>
          </w:p>
        </w:tc>
        <w:tc>
          <w:tcPr>
            <w:tcW w:w="2410" w:type="dxa"/>
          </w:tcPr>
          <w:p w14:paraId="0C9EF4AD" w14:textId="412B88BD" w:rsidR="009A6CA7" w:rsidRPr="001C4095" w:rsidRDefault="009A6CA7" w:rsidP="009A6CA7">
            <w:r w:rsidRPr="001C4095">
              <w:rPr>
                <w:color w:val="000000"/>
                <w:lang w:eastAsia="lt-LT"/>
              </w:rPr>
              <w:t>Klasifikacija</w:t>
            </w:r>
          </w:p>
        </w:tc>
        <w:tc>
          <w:tcPr>
            <w:tcW w:w="3402" w:type="dxa"/>
          </w:tcPr>
          <w:p w14:paraId="491D3F74" w14:textId="1D1972E3" w:rsidR="009A6CA7" w:rsidRPr="001C4095" w:rsidRDefault="009A6CA7" w:rsidP="009A6CA7">
            <w:r w:rsidRPr="001C4095">
              <w:rPr>
                <w:color w:val="000000"/>
                <w:lang w:eastAsia="lt-LT"/>
              </w:rPr>
              <w:t xml:space="preserve">3.10.1. I Apsaugos klasė pagal IEC/EN60601-1 (lygiavertė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geresnė)</w:t>
            </w:r>
            <w:r w:rsidRPr="001C4095">
              <w:rPr>
                <w:color w:val="000000"/>
                <w:lang w:eastAsia="lt-LT"/>
              </w:rPr>
              <w:br/>
              <w:t xml:space="preserve">3.10.2. Apsauga nuo kietų objektų ir skysčių patekimo į prietaiso vidų IP33 klasės (lygiavertė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geresnė)</w:t>
            </w:r>
          </w:p>
        </w:tc>
        <w:tc>
          <w:tcPr>
            <w:tcW w:w="4252" w:type="dxa"/>
          </w:tcPr>
          <w:p w14:paraId="6AE5908B" w14:textId="77777777" w:rsidR="009A6CA7" w:rsidRPr="001C4095" w:rsidRDefault="009A6CA7" w:rsidP="009A6CA7">
            <w:pPr>
              <w:rPr>
                <w:color w:val="000000"/>
                <w:lang w:eastAsia="lt-LT"/>
              </w:rPr>
            </w:pPr>
            <w:r w:rsidRPr="001C4095">
              <w:rPr>
                <w:color w:val="000000"/>
                <w:lang w:eastAsia="lt-LT"/>
              </w:rPr>
              <w:t>Klasifikacija:</w:t>
            </w:r>
          </w:p>
          <w:p w14:paraId="021829BC" w14:textId="07B8E744" w:rsidR="009A6CA7" w:rsidRPr="001C4095" w:rsidRDefault="009A6CA7" w:rsidP="009A6CA7">
            <w:r w:rsidRPr="001C4095">
              <w:rPr>
                <w:color w:val="000000"/>
                <w:lang w:eastAsia="lt-LT"/>
              </w:rPr>
              <w:t xml:space="preserve">3.10.1. I Apsaugos klasė pagal IEC/EN60601-1 (lygiavertė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geresnė)</w:t>
            </w:r>
            <w:r w:rsidR="00233560" w:rsidRPr="001C4095">
              <w:rPr>
                <w:color w:val="000000"/>
                <w:lang w:eastAsia="lt-LT"/>
              </w:rPr>
              <w:t>:</w:t>
            </w:r>
            <w:r w:rsidR="00B4131A" w:rsidRPr="001C4095">
              <w:rPr>
                <w:color w:val="000000"/>
                <w:lang w:eastAsia="lt-LT"/>
              </w:rPr>
              <w:t xml:space="preserve"> </w:t>
            </w:r>
            <w:r w:rsidR="00B4131A" w:rsidRPr="001C4095">
              <w:rPr>
                <w:color w:val="2C7FCE"/>
              </w:rPr>
              <w:t>[nurodyti konkrečiai];</w:t>
            </w:r>
            <w:r w:rsidR="00233560" w:rsidRPr="001C4095">
              <w:rPr>
                <w:color w:val="000000"/>
                <w:lang w:eastAsia="lt-LT"/>
              </w:rPr>
              <w:t xml:space="preserve"> </w:t>
            </w:r>
            <w:r w:rsidRPr="001C4095">
              <w:rPr>
                <w:color w:val="000000"/>
                <w:lang w:eastAsia="lt-LT"/>
              </w:rPr>
              <w:br/>
              <w:t xml:space="preserve">3.10.2. Apsauga nuo kietų objektų ir skysčių patekimo į prietaiso vidų IP33 klasės (lygiavertė </w:t>
            </w:r>
            <w:r w:rsidRPr="001C4095">
              <w:rPr>
                <w:i/>
                <w:iCs/>
                <w:color w:val="000000"/>
                <w:lang w:eastAsia="lt-LT"/>
              </w:rPr>
              <w:t>arba</w:t>
            </w:r>
            <w:r w:rsidRPr="001C4095">
              <w:rPr>
                <w:color w:val="000000"/>
                <w:lang w:eastAsia="lt-LT"/>
              </w:rPr>
              <w:t xml:space="preserve"> geresnė)</w:t>
            </w:r>
            <w:r w:rsidR="00233560" w:rsidRPr="001C4095">
              <w:rPr>
                <w:color w:val="000000"/>
                <w:lang w:eastAsia="lt-LT"/>
              </w:rPr>
              <w:t xml:space="preserve">: </w:t>
            </w:r>
            <w:r w:rsidR="00B4131A" w:rsidRPr="001C4095">
              <w:rPr>
                <w:color w:val="2C7FCE"/>
              </w:rPr>
              <w:t>[nurodyti konkrečiai].</w:t>
            </w:r>
          </w:p>
        </w:tc>
        <w:tc>
          <w:tcPr>
            <w:tcW w:w="3261" w:type="dxa"/>
          </w:tcPr>
          <w:p w14:paraId="7405D255" w14:textId="31D8C7BF" w:rsidR="009A6CA7" w:rsidRPr="001C4095" w:rsidRDefault="00B4131A" w:rsidP="009A6CA7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9A6CA7" w:rsidRPr="001C4095" w14:paraId="7DB26E25" w14:textId="77777777" w:rsidTr="00E731A2">
        <w:tc>
          <w:tcPr>
            <w:tcW w:w="704" w:type="dxa"/>
          </w:tcPr>
          <w:p w14:paraId="60D3E38A" w14:textId="5B030970" w:rsidR="009A6CA7" w:rsidRPr="001C4095" w:rsidRDefault="009A6CA7" w:rsidP="009A6CA7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4.</w:t>
            </w:r>
          </w:p>
        </w:tc>
        <w:tc>
          <w:tcPr>
            <w:tcW w:w="10064" w:type="dxa"/>
            <w:gridSpan w:val="3"/>
          </w:tcPr>
          <w:p w14:paraId="42A75DD9" w14:textId="6956A744" w:rsidR="009A6CA7" w:rsidRPr="001C4095" w:rsidRDefault="009A6CA7" w:rsidP="009A6CA7">
            <w:r w:rsidRPr="001C4095">
              <w:rPr>
                <w:b/>
                <w:bCs/>
                <w:color w:val="000000"/>
                <w:lang w:eastAsia="lt-LT"/>
              </w:rPr>
              <w:t>Infuzinių pompų stovas, 2 vnt.</w:t>
            </w:r>
          </w:p>
        </w:tc>
        <w:tc>
          <w:tcPr>
            <w:tcW w:w="3261" w:type="dxa"/>
          </w:tcPr>
          <w:p w14:paraId="29C8214E" w14:textId="4B158E0B" w:rsidR="009A6CA7" w:rsidRPr="001C4095" w:rsidRDefault="009A6CA7" w:rsidP="009A6CA7">
            <w:pPr>
              <w:jc w:val="center"/>
              <w:rPr>
                <w:i/>
                <w:iCs/>
              </w:rPr>
            </w:pPr>
            <w:r w:rsidRPr="001C4095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454D10" w:rsidRPr="001C4095" w14:paraId="67F25447" w14:textId="77777777" w:rsidTr="00FA046A">
        <w:tc>
          <w:tcPr>
            <w:tcW w:w="704" w:type="dxa"/>
          </w:tcPr>
          <w:p w14:paraId="0656BB91" w14:textId="39055C2B" w:rsidR="00454D10" w:rsidRPr="001C4095" w:rsidRDefault="00454D10" w:rsidP="00454D1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lastRenderedPageBreak/>
              <w:t>4.1.</w:t>
            </w:r>
          </w:p>
        </w:tc>
        <w:tc>
          <w:tcPr>
            <w:tcW w:w="2410" w:type="dxa"/>
            <w:vAlign w:val="bottom"/>
          </w:tcPr>
          <w:p w14:paraId="48664AB9" w14:textId="009C95C1" w:rsidR="00454D10" w:rsidRPr="001C4095" w:rsidRDefault="00454D10" w:rsidP="00454D10">
            <w:r w:rsidRPr="001C4095">
              <w:rPr>
                <w:color w:val="000000"/>
                <w:lang w:eastAsia="lt-LT"/>
              </w:rPr>
              <w:t>Mobilus, su ratukais</w:t>
            </w:r>
          </w:p>
        </w:tc>
        <w:tc>
          <w:tcPr>
            <w:tcW w:w="3402" w:type="dxa"/>
          </w:tcPr>
          <w:p w14:paraId="174D69A7" w14:textId="1229C9F5" w:rsidR="00454D10" w:rsidRPr="001C4095" w:rsidRDefault="00454D10" w:rsidP="00454D10">
            <w:r w:rsidRPr="001C4095">
              <w:rPr>
                <w:color w:val="000000"/>
                <w:lang w:eastAsia="lt-LT"/>
              </w:rPr>
              <w:t>Būtina</w:t>
            </w:r>
          </w:p>
        </w:tc>
        <w:tc>
          <w:tcPr>
            <w:tcW w:w="4252" w:type="dxa"/>
            <w:vAlign w:val="bottom"/>
          </w:tcPr>
          <w:p w14:paraId="0FDAD6AE" w14:textId="569F5B3B" w:rsidR="00454D10" w:rsidRPr="001C4095" w:rsidRDefault="00454D10" w:rsidP="00454D10">
            <w:r w:rsidRPr="001C4095">
              <w:rPr>
                <w:color w:val="000000"/>
                <w:lang w:eastAsia="lt-LT"/>
              </w:rPr>
              <w:t>Mobilus:</w:t>
            </w:r>
            <w:r w:rsidR="00233560" w:rsidRPr="001C4095">
              <w:rPr>
                <w:color w:val="0070C0"/>
              </w:rPr>
              <w:t xml:space="preserve"> [nurodyti taip/ne]</w:t>
            </w:r>
            <w:r w:rsidRPr="001C4095">
              <w:rPr>
                <w:color w:val="000000"/>
                <w:lang w:eastAsia="lt-LT"/>
              </w:rPr>
              <w:t>, su ratukais</w:t>
            </w:r>
            <w:r w:rsidR="00506121" w:rsidRPr="001C4095">
              <w:rPr>
                <w:color w:val="000000"/>
                <w:lang w:eastAsia="lt-LT"/>
              </w:rPr>
              <w:t>:</w:t>
            </w:r>
            <w:r w:rsidR="00233560" w:rsidRPr="001C4095">
              <w:rPr>
                <w:color w:val="0070C0"/>
              </w:rPr>
              <w:t xml:space="preserve"> [nurodyti taip/ne]</w:t>
            </w:r>
          </w:p>
        </w:tc>
        <w:tc>
          <w:tcPr>
            <w:tcW w:w="3261" w:type="dxa"/>
          </w:tcPr>
          <w:p w14:paraId="596A8EBA" w14:textId="6473C4D3" w:rsidR="00454D10" w:rsidRPr="001C4095" w:rsidRDefault="00B4131A" w:rsidP="00454D1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454D10" w:rsidRPr="001C4095" w14:paraId="5CF12610" w14:textId="77777777" w:rsidTr="00957B65">
        <w:tc>
          <w:tcPr>
            <w:tcW w:w="704" w:type="dxa"/>
          </w:tcPr>
          <w:p w14:paraId="0B7FE510" w14:textId="74921A07" w:rsidR="00454D10" w:rsidRPr="001C4095" w:rsidRDefault="00454D10" w:rsidP="00454D10">
            <w:pPr>
              <w:jc w:val="center"/>
              <w:rPr>
                <w:lang w:eastAsia="lt-LT"/>
              </w:rPr>
            </w:pPr>
            <w:r w:rsidRPr="001C4095">
              <w:rPr>
                <w:lang w:eastAsia="lt-LT"/>
              </w:rPr>
              <w:t>4.2.</w:t>
            </w:r>
          </w:p>
        </w:tc>
        <w:tc>
          <w:tcPr>
            <w:tcW w:w="2410" w:type="dxa"/>
          </w:tcPr>
          <w:p w14:paraId="44835BF9" w14:textId="6835825C" w:rsidR="00454D10" w:rsidRPr="001C4095" w:rsidRDefault="00454D10" w:rsidP="00454D10">
            <w:r w:rsidRPr="001C4095">
              <w:rPr>
                <w:color w:val="000000"/>
                <w:lang w:eastAsia="lt-LT"/>
              </w:rPr>
              <w:t>Infuzinis stovas suderinamas su 1 dalyje siūloma infuzinių pompų stotele</w:t>
            </w:r>
          </w:p>
        </w:tc>
        <w:tc>
          <w:tcPr>
            <w:tcW w:w="3402" w:type="dxa"/>
          </w:tcPr>
          <w:p w14:paraId="7E6C2C08" w14:textId="67D6FE44" w:rsidR="00454D10" w:rsidRPr="001C4095" w:rsidRDefault="00454D10" w:rsidP="00454D10">
            <w:r w:rsidRPr="001C4095">
              <w:rPr>
                <w:color w:val="000000"/>
                <w:lang w:eastAsia="lt-LT"/>
              </w:rPr>
              <w:t>Būtina</w:t>
            </w:r>
          </w:p>
        </w:tc>
        <w:tc>
          <w:tcPr>
            <w:tcW w:w="4252" w:type="dxa"/>
          </w:tcPr>
          <w:p w14:paraId="16E2212D" w14:textId="3A7BB928" w:rsidR="00454D10" w:rsidRPr="001C4095" w:rsidRDefault="00454D10" w:rsidP="00454D10">
            <w:r w:rsidRPr="001C4095">
              <w:rPr>
                <w:color w:val="000000"/>
                <w:lang w:eastAsia="lt-LT"/>
              </w:rPr>
              <w:t>Infuzinis stovas suderinamas su 1 dalyje siūloma infuzinių pompų stotele</w:t>
            </w:r>
            <w:r w:rsidR="00506121" w:rsidRPr="001C4095">
              <w:rPr>
                <w:color w:val="000000"/>
                <w:lang w:eastAsia="lt-LT"/>
              </w:rPr>
              <w:t xml:space="preserve">: </w:t>
            </w:r>
            <w:r w:rsidR="00233560" w:rsidRPr="001C4095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C1F6EF8" w14:textId="4852B5B5" w:rsidR="00454D10" w:rsidRPr="001C4095" w:rsidRDefault="00B4131A" w:rsidP="00454D10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 xml:space="preserve">Pateikto dokumento pavadinimas </w:t>
            </w:r>
            <w:r w:rsidRPr="001C4095">
              <w:rPr>
                <w:i/>
                <w:iCs/>
                <w:highlight w:val="lightGray"/>
              </w:rPr>
              <w:t>________ ir psl. Nr. ______</w:t>
            </w:r>
            <w:r w:rsidRPr="001C4095">
              <w:rPr>
                <w:i/>
                <w:color w:val="0070C0"/>
              </w:rPr>
              <w:t xml:space="preserve"> (įrašyti)</w:t>
            </w:r>
          </w:p>
        </w:tc>
      </w:tr>
      <w:tr w:rsidR="00E72B18" w:rsidRPr="001C4095" w14:paraId="4A4286AA" w14:textId="77777777" w:rsidTr="00957B65">
        <w:tc>
          <w:tcPr>
            <w:tcW w:w="704" w:type="dxa"/>
          </w:tcPr>
          <w:p w14:paraId="0D3C7D9B" w14:textId="0E237567" w:rsidR="00E72B18" w:rsidRPr="001C4095" w:rsidRDefault="00E72B18" w:rsidP="00E72B18">
            <w:pPr>
              <w:jc w:val="center"/>
              <w:rPr>
                <w:b/>
                <w:bCs/>
                <w:lang w:eastAsia="lt-LT"/>
              </w:rPr>
            </w:pPr>
            <w:r w:rsidRPr="001C4095">
              <w:rPr>
                <w:b/>
                <w:bCs/>
                <w:lang w:eastAsia="lt-LT"/>
              </w:rPr>
              <w:t>5.</w:t>
            </w:r>
          </w:p>
        </w:tc>
        <w:tc>
          <w:tcPr>
            <w:tcW w:w="2410" w:type="dxa"/>
          </w:tcPr>
          <w:p w14:paraId="64AB6804" w14:textId="70AC5CAA" w:rsidR="00E72B18" w:rsidRPr="001C4095" w:rsidRDefault="00FA2030" w:rsidP="00E72B18">
            <w:pPr>
              <w:rPr>
                <w:b/>
                <w:bCs/>
                <w:color w:val="000000"/>
                <w:lang w:eastAsia="lt-LT"/>
              </w:rPr>
            </w:pPr>
            <w:r w:rsidRPr="001C4095">
              <w:rPr>
                <w:b/>
                <w:bCs/>
              </w:rPr>
              <w:t>Infuzinių pompų komplekt</w:t>
            </w:r>
            <w:r w:rsidR="00067D11" w:rsidRPr="001C4095">
              <w:rPr>
                <w:b/>
                <w:bCs/>
              </w:rPr>
              <w:t>ų</w:t>
            </w:r>
            <w:r w:rsidRPr="001C4095">
              <w:rPr>
                <w:b/>
                <w:bCs/>
              </w:rPr>
              <w:t xml:space="preserve"> g</w:t>
            </w:r>
            <w:r w:rsidR="00E72B18" w:rsidRPr="001C4095">
              <w:rPr>
                <w:b/>
                <w:bCs/>
              </w:rPr>
              <w:t xml:space="preserve">arantija </w:t>
            </w:r>
          </w:p>
        </w:tc>
        <w:tc>
          <w:tcPr>
            <w:tcW w:w="3402" w:type="dxa"/>
          </w:tcPr>
          <w:p w14:paraId="1EC250F3" w14:textId="2945F6D4" w:rsidR="00E72B18" w:rsidRPr="001C4095" w:rsidRDefault="00E72B18" w:rsidP="00E72B18">
            <w:pPr>
              <w:rPr>
                <w:color w:val="000000"/>
                <w:lang w:eastAsia="lt-LT"/>
              </w:rPr>
            </w:pPr>
            <w:r w:rsidRPr="001C4095">
              <w:t xml:space="preserve">Ne mažiau 24 mėn. </w:t>
            </w:r>
          </w:p>
        </w:tc>
        <w:tc>
          <w:tcPr>
            <w:tcW w:w="4252" w:type="dxa"/>
          </w:tcPr>
          <w:p w14:paraId="1FA8388C" w14:textId="2FBFADA0" w:rsidR="00E72B18" w:rsidRPr="001C4095" w:rsidRDefault="00E72B18" w:rsidP="00E72B18">
            <w:pPr>
              <w:rPr>
                <w:color w:val="000000"/>
                <w:lang w:eastAsia="lt-LT"/>
              </w:rPr>
            </w:pPr>
            <w:r w:rsidRPr="001C4095">
              <w:t xml:space="preserve">Garantija: </w:t>
            </w:r>
            <w:r w:rsidRPr="001C4095">
              <w:rPr>
                <w:color w:val="2C7FCE"/>
              </w:rPr>
              <w:t>[nurodyti konkrečiai]</w:t>
            </w:r>
            <w:r w:rsidRPr="001C4095">
              <w:t xml:space="preserve"> mėn.</w:t>
            </w:r>
          </w:p>
        </w:tc>
        <w:tc>
          <w:tcPr>
            <w:tcW w:w="3261" w:type="dxa"/>
          </w:tcPr>
          <w:p w14:paraId="138E042A" w14:textId="7DB58418" w:rsidR="00E72B18" w:rsidRPr="001C4095" w:rsidRDefault="00E72B18" w:rsidP="00E72B18">
            <w:pPr>
              <w:jc w:val="center"/>
              <w:rPr>
                <w:i/>
                <w:iCs/>
              </w:rPr>
            </w:pPr>
            <w:r w:rsidRPr="001C4095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1C4095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1C4095">
        <w:rPr>
          <w:b/>
        </w:rPr>
        <w:tab/>
      </w:r>
      <w:r w:rsidR="00073410" w:rsidRPr="001C4095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1C4095">
        <w:rPr>
          <w:b/>
          <w:i/>
          <w:iCs/>
        </w:rPr>
        <w:t xml:space="preserve"> (ar kitus lygiaverčius įrodymus)</w:t>
      </w:r>
      <w:r w:rsidR="00073410" w:rsidRPr="001C4095">
        <w:rPr>
          <w:b/>
          <w:i/>
          <w:iCs/>
        </w:rPr>
        <w:t xml:space="preserve">, </w:t>
      </w:r>
      <w:r w:rsidR="00073410" w:rsidRPr="001C4095">
        <w:rPr>
          <w:i/>
          <w:iCs/>
        </w:rPr>
        <w:t>kuriame būtų</w:t>
      </w:r>
      <w:r w:rsidR="00073410" w:rsidRPr="001C4095">
        <w:rPr>
          <w:b/>
          <w:i/>
          <w:iCs/>
        </w:rPr>
        <w:t xml:space="preserve"> </w:t>
      </w:r>
      <w:r w:rsidR="00073410" w:rsidRPr="001C4095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1C4095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1C4095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1C4095">
        <w:rPr>
          <w:color w:val="000000"/>
        </w:rPr>
        <w:t>3</w:t>
      </w:r>
      <w:r w:rsidR="00073410" w:rsidRPr="001C4095">
        <w:rPr>
          <w:color w:val="000000"/>
        </w:rPr>
        <w:t>.</w:t>
      </w:r>
      <w:r w:rsidR="00073410" w:rsidRPr="001C4095">
        <w:rPr>
          <w:b/>
          <w:bCs/>
          <w:color w:val="000000"/>
        </w:rPr>
        <w:t xml:space="preserve"> Aplinkos apsaugos reikalavimai (AAK):</w:t>
      </w:r>
      <w:r w:rsidR="00073410" w:rsidRPr="001C4095">
        <w:rPr>
          <w:color w:val="000000"/>
        </w:rPr>
        <w:t xml:space="preserve"> </w:t>
      </w:r>
      <w:r w:rsidR="00073410" w:rsidRPr="001C4095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1C4095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1C4095">
        <w:rPr>
          <w:color w:val="000000"/>
          <w:kern w:val="2"/>
          <w:shd w:val="clear" w:color="auto" w:fill="FFFFFF"/>
        </w:rPr>
        <w:t xml:space="preserve"> „</w:t>
      </w:r>
      <w:r w:rsidR="00073410" w:rsidRPr="001C4095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1C4095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1C4095" w:rsidRDefault="00073410" w:rsidP="00073410">
      <w:pPr>
        <w:ind w:firstLine="851"/>
        <w:jc w:val="both"/>
        <w:rPr>
          <w:color w:val="000000"/>
        </w:rPr>
      </w:pPr>
      <w:r w:rsidRPr="001C4095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1C4095" w:rsidRDefault="00073410" w:rsidP="00073410">
      <w:pPr>
        <w:ind w:firstLine="851"/>
        <w:jc w:val="both"/>
        <w:rPr>
          <w:color w:val="000000" w:themeColor="text1"/>
        </w:rPr>
      </w:pPr>
      <w:r w:rsidRPr="001C4095">
        <w:rPr>
          <w:color w:val="000000"/>
        </w:rPr>
        <w:t>Minėto</w:t>
      </w:r>
      <w:r w:rsidRPr="001C4095">
        <w:rPr>
          <w:bCs/>
          <w:color w:val="000000"/>
        </w:rPr>
        <w:t xml:space="preserve"> Produkto,</w:t>
      </w:r>
      <w:r w:rsidRPr="001C4095">
        <w:rPr>
          <w:color w:val="000000"/>
        </w:rPr>
        <w:t xml:space="preserve"> aukščiau nurodytam AAK bus</w:t>
      </w:r>
      <w:r w:rsidRPr="001C4095">
        <w:rPr>
          <w:b/>
          <w:bCs/>
          <w:color w:val="000000"/>
        </w:rPr>
        <w:t xml:space="preserve"> </w:t>
      </w:r>
      <w:r w:rsidRPr="001C4095">
        <w:rPr>
          <w:b/>
          <w:bCs/>
          <w:color w:val="000000"/>
          <w:u w:val="single"/>
        </w:rPr>
        <w:t>tikrinama pasiūlymo pateikimo metu</w:t>
      </w:r>
      <w:r w:rsidRPr="001C4095">
        <w:rPr>
          <w:b/>
          <w:bCs/>
          <w:color w:val="000000"/>
        </w:rPr>
        <w:t xml:space="preserve">. </w:t>
      </w:r>
      <w:r w:rsidRPr="001C4095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1C4095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1C4095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1C4095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1C4095" w:rsidRDefault="00073410" w:rsidP="000A5361">
      <w:pPr>
        <w:tabs>
          <w:tab w:val="left" w:pos="851"/>
        </w:tabs>
        <w:jc w:val="center"/>
      </w:pPr>
      <w:r w:rsidRPr="001C4095">
        <w:t>________________________</w:t>
      </w:r>
    </w:p>
    <w:p w14:paraId="5295370C" w14:textId="7D1019DB" w:rsidR="00A86C20" w:rsidRPr="001C4095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1C4095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23A27" w14:textId="77777777" w:rsidR="00E623E3" w:rsidRPr="00BF60CA" w:rsidRDefault="00E623E3" w:rsidP="00F012A4">
      <w:r w:rsidRPr="00BF60CA">
        <w:separator/>
      </w:r>
    </w:p>
  </w:endnote>
  <w:endnote w:type="continuationSeparator" w:id="0">
    <w:p w14:paraId="2F1DD10E" w14:textId="77777777" w:rsidR="00E623E3" w:rsidRPr="00BF60CA" w:rsidRDefault="00E623E3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B4AD" w14:textId="77777777" w:rsidR="00E623E3" w:rsidRPr="00BF60CA" w:rsidRDefault="00E623E3" w:rsidP="00F012A4">
      <w:r w:rsidRPr="00BF60CA">
        <w:separator/>
      </w:r>
    </w:p>
  </w:footnote>
  <w:footnote w:type="continuationSeparator" w:id="0">
    <w:p w14:paraId="40E91FC5" w14:textId="77777777" w:rsidR="00E623E3" w:rsidRPr="00BF60CA" w:rsidRDefault="00E623E3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580F"/>
    <w:rsid w:val="00021A34"/>
    <w:rsid w:val="00021ED0"/>
    <w:rsid w:val="00022F49"/>
    <w:rsid w:val="000231F9"/>
    <w:rsid w:val="000241F9"/>
    <w:rsid w:val="000242C1"/>
    <w:rsid w:val="0002530D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65A8"/>
    <w:rsid w:val="00057A53"/>
    <w:rsid w:val="00061729"/>
    <w:rsid w:val="00061C4D"/>
    <w:rsid w:val="00067D11"/>
    <w:rsid w:val="0007048E"/>
    <w:rsid w:val="00071C3C"/>
    <w:rsid w:val="00072247"/>
    <w:rsid w:val="00073410"/>
    <w:rsid w:val="000769D8"/>
    <w:rsid w:val="00081398"/>
    <w:rsid w:val="00082C7C"/>
    <w:rsid w:val="00083D55"/>
    <w:rsid w:val="000840AE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2AD0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4D4A"/>
    <w:rsid w:val="00124D84"/>
    <w:rsid w:val="00127FA3"/>
    <w:rsid w:val="00130353"/>
    <w:rsid w:val="00130EB8"/>
    <w:rsid w:val="0013417E"/>
    <w:rsid w:val="001378F6"/>
    <w:rsid w:val="00143176"/>
    <w:rsid w:val="00147277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3980"/>
    <w:rsid w:val="001967F7"/>
    <w:rsid w:val="001A2679"/>
    <w:rsid w:val="001A37D5"/>
    <w:rsid w:val="001B0529"/>
    <w:rsid w:val="001B3260"/>
    <w:rsid w:val="001B4358"/>
    <w:rsid w:val="001C20FC"/>
    <w:rsid w:val="001C4095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32704"/>
    <w:rsid w:val="00233560"/>
    <w:rsid w:val="00234554"/>
    <w:rsid w:val="00237017"/>
    <w:rsid w:val="002426F5"/>
    <w:rsid w:val="00243737"/>
    <w:rsid w:val="00245AE6"/>
    <w:rsid w:val="00246AB8"/>
    <w:rsid w:val="00250D29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769B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1CF4"/>
    <w:rsid w:val="002A2517"/>
    <w:rsid w:val="002A4E45"/>
    <w:rsid w:val="002A61A3"/>
    <w:rsid w:val="002B2E6E"/>
    <w:rsid w:val="002B3709"/>
    <w:rsid w:val="002B3FA6"/>
    <w:rsid w:val="002B67FB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3A9B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805CE"/>
    <w:rsid w:val="00380B40"/>
    <w:rsid w:val="00387375"/>
    <w:rsid w:val="0039256A"/>
    <w:rsid w:val="003933E0"/>
    <w:rsid w:val="0039697C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D24F5"/>
    <w:rsid w:val="003D3659"/>
    <w:rsid w:val="003D5917"/>
    <w:rsid w:val="003E63EE"/>
    <w:rsid w:val="003E6668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20949"/>
    <w:rsid w:val="00422596"/>
    <w:rsid w:val="00422BEF"/>
    <w:rsid w:val="00425C3D"/>
    <w:rsid w:val="00426FB2"/>
    <w:rsid w:val="00427F9D"/>
    <w:rsid w:val="00431449"/>
    <w:rsid w:val="00432F97"/>
    <w:rsid w:val="004335B6"/>
    <w:rsid w:val="00433E05"/>
    <w:rsid w:val="0043690D"/>
    <w:rsid w:val="0044138D"/>
    <w:rsid w:val="00441F9C"/>
    <w:rsid w:val="0045241B"/>
    <w:rsid w:val="004538E5"/>
    <w:rsid w:val="00454D10"/>
    <w:rsid w:val="00455613"/>
    <w:rsid w:val="00457D61"/>
    <w:rsid w:val="00460D3E"/>
    <w:rsid w:val="00461F20"/>
    <w:rsid w:val="00462B78"/>
    <w:rsid w:val="00464FA4"/>
    <w:rsid w:val="00467C55"/>
    <w:rsid w:val="0047396A"/>
    <w:rsid w:val="00473F10"/>
    <w:rsid w:val="004747ED"/>
    <w:rsid w:val="00477121"/>
    <w:rsid w:val="004779F4"/>
    <w:rsid w:val="00481EEA"/>
    <w:rsid w:val="0048310B"/>
    <w:rsid w:val="004859BC"/>
    <w:rsid w:val="0049095A"/>
    <w:rsid w:val="00490D0D"/>
    <w:rsid w:val="00496F46"/>
    <w:rsid w:val="004A65C4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51B9"/>
    <w:rsid w:val="00506121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3184B"/>
    <w:rsid w:val="00535280"/>
    <w:rsid w:val="005417E3"/>
    <w:rsid w:val="0054193A"/>
    <w:rsid w:val="005422D9"/>
    <w:rsid w:val="005431A1"/>
    <w:rsid w:val="005448BE"/>
    <w:rsid w:val="00544AB6"/>
    <w:rsid w:val="00545820"/>
    <w:rsid w:val="00553135"/>
    <w:rsid w:val="00553C82"/>
    <w:rsid w:val="005547AC"/>
    <w:rsid w:val="00557601"/>
    <w:rsid w:val="00557B77"/>
    <w:rsid w:val="00560EBB"/>
    <w:rsid w:val="00561403"/>
    <w:rsid w:val="00562CB7"/>
    <w:rsid w:val="0056440C"/>
    <w:rsid w:val="0056524F"/>
    <w:rsid w:val="00565BF5"/>
    <w:rsid w:val="00572CF5"/>
    <w:rsid w:val="0057634A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129E"/>
    <w:rsid w:val="00623CD9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8148F"/>
    <w:rsid w:val="00681C01"/>
    <w:rsid w:val="0069422B"/>
    <w:rsid w:val="00695C3E"/>
    <w:rsid w:val="00696E45"/>
    <w:rsid w:val="0069709C"/>
    <w:rsid w:val="006A13D1"/>
    <w:rsid w:val="006A27BA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03FB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3230"/>
    <w:rsid w:val="00703BE7"/>
    <w:rsid w:val="0070521F"/>
    <w:rsid w:val="00714B29"/>
    <w:rsid w:val="00721A21"/>
    <w:rsid w:val="00727948"/>
    <w:rsid w:val="0073056B"/>
    <w:rsid w:val="0073093E"/>
    <w:rsid w:val="0073432D"/>
    <w:rsid w:val="007362C8"/>
    <w:rsid w:val="007365DE"/>
    <w:rsid w:val="00740D4F"/>
    <w:rsid w:val="00740DDF"/>
    <w:rsid w:val="00741F61"/>
    <w:rsid w:val="00745CF8"/>
    <w:rsid w:val="00746653"/>
    <w:rsid w:val="00754E8E"/>
    <w:rsid w:val="00756A62"/>
    <w:rsid w:val="007614F4"/>
    <w:rsid w:val="0076151B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86889"/>
    <w:rsid w:val="007924DF"/>
    <w:rsid w:val="00793D2F"/>
    <w:rsid w:val="007960C1"/>
    <w:rsid w:val="00796711"/>
    <w:rsid w:val="007A6368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A223B"/>
    <w:rsid w:val="008A2972"/>
    <w:rsid w:val="008A32E8"/>
    <w:rsid w:val="008A3CB5"/>
    <w:rsid w:val="008B24A0"/>
    <w:rsid w:val="008C234F"/>
    <w:rsid w:val="008C2865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57B65"/>
    <w:rsid w:val="00961F05"/>
    <w:rsid w:val="009624E2"/>
    <w:rsid w:val="00964D18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1FE2"/>
    <w:rsid w:val="00993863"/>
    <w:rsid w:val="00997B86"/>
    <w:rsid w:val="009A4523"/>
    <w:rsid w:val="009A582B"/>
    <w:rsid w:val="009A6CA7"/>
    <w:rsid w:val="009A758A"/>
    <w:rsid w:val="009A764C"/>
    <w:rsid w:val="009B10AF"/>
    <w:rsid w:val="009B2343"/>
    <w:rsid w:val="009B261F"/>
    <w:rsid w:val="009B6FC5"/>
    <w:rsid w:val="009B72D9"/>
    <w:rsid w:val="009C1861"/>
    <w:rsid w:val="009C1C4E"/>
    <w:rsid w:val="009C4BC9"/>
    <w:rsid w:val="009D073A"/>
    <w:rsid w:val="009D1EF4"/>
    <w:rsid w:val="009E0469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1800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4658"/>
    <w:rsid w:val="00A457F1"/>
    <w:rsid w:val="00A471F2"/>
    <w:rsid w:val="00A47BD1"/>
    <w:rsid w:val="00A5010C"/>
    <w:rsid w:val="00A52E91"/>
    <w:rsid w:val="00A54B3B"/>
    <w:rsid w:val="00A56391"/>
    <w:rsid w:val="00A56956"/>
    <w:rsid w:val="00A60337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0A99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D7E98"/>
    <w:rsid w:val="00AE1012"/>
    <w:rsid w:val="00AE78E3"/>
    <w:rsid w:val="00AF17B2"/>
    <w:rsid w:val="00AF48C9"/>
    <w:rsid w:val="00AF4F37"/>
    <w:rsid w:val="00B0033E"/>
    <w:rsid w:val="00B040D8"/>
    <w:rsid w:val="00B20874"/>
    <w:rsid w:val="00B25717"/>
    <w:rsid w:val="00B25E70"/>
    <w:rsid w:val="00B3018E"/>
    <w:rsid w:val="00B3031D"/>
    <w:rsid w:val="00B31649"/>
    <w:rsid w:val="00B35D27"/>
    <w:rsid w:val="00B4131A"/>
    <w:rsid w:val="00B41C96"/>
    <w:rsid w:val="00B45620"/>
    <w:rsid w:val="00B458B2"/>
    <w:rsid w:val="00B527C6"/>
    <w:rsid w:val="00B55B44"/>
    <w:rsid w:val="00B55D0B"/>
    <w:rsid w:val="00B61853"/>
    <w:rsid w:val="00B61D3B"/>
    <w:rsid w:val="00B670A1"/>
    <w:rsid w:val="00B70D6E"/>
    <w:rsid w:val="00B74743"/>
    <w:rsid w:val="00B75445"/>
    <w:rsid w:val="00B82E47"/>
    <w:rsid w:val="00B859E6"/>
    <w:rsid w:val="00B865D7"/>
    <w:rsid w:val="00B87287"/>
    <w:rsid w:val="00B90560"/>
    <w:rsid w:val="00B9604E"/>
    <w:rsid w:val="00B97EEB"/>
    <w:rsid w:val="00BA396C"/>
    <w:rsid w:val="00BB2C8A"/>
    <w:rsid w:val="00BB4D0D"/>
    <w:rsid w:val="00BB60AE"/>
    <w:rsid w:val="00BC1456"/>
    <w:rsid w:val="00BC29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2058"/>
    <w:rsid w:val="00BF4F43"/>
    <w:rsid w:val="00BF60CA"/>
    <w:rsid w:val="00C06506"/>
    <w:rsid w:val="00C06AA3"/>
    <w:rsid w:val="00C160C8"/>
    <w:rsid w:val="00C202DA"/>
    <w:rsid w:val="00C2366C"/>
    <w:rsid w:val="00C238F3"/>
    <w:rsid w:val="00C26B0E"/>
    <w:rsid w:val="00C346DA"/>
    <w:rsid w:val="00C368D8"/>
    <w:rsid w:val="00C4001F"/>
    <w:rsid w:val="00C4036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2029"/>
    <w:rsid w:val="00C54247"/>
    <w:rsid w:val="00C615BA"/>
    <w:rsid w:val="00C63FD9"/>
    <w:rsid w:val="00C6564D"/>
    <w:rsid w:val="00C700B5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2486"/>
    <w:rsid w:val="00CA2989"/>
    <w:rsid w:val="00CA37E7"/>
    <w:rsid w:val="00CA427B"/>
    <w:rsid w:val="00CA74B2"/>
    <w:rsid w:val="00CB2716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7363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43FE"/>
    <w:rsid w:val="00D26187"/>
    <w:rsid w:val="00D26D5B"/>
    <w:rsid w:val="00D317A5"/>
    <w:rsid w:val="00D31AB0"/>
    <w:rsid w:val="00D32CE1"/>
    <w:rsid w:val="00D330EB"/>
    <w:rsid w:val="00D33A78"/>
    <w:rsid w:val="00D33A9A"/>
    <w:rsid w:val="00D365CD"/>
    <w:rsid w:val="00D40592"/>
    <w:rsid w:val="00D46572"/>
    <w:rsid w:val="00D471E9"/>
    <w:rsid w:val="00D60010"/>
    <w:rsid w:val="00D62A1A"/>
    <w:rsid w:val="00D66DEE"/>
    <w:rsid w:val="00D7796E"/>
    <w:rsid w:val="00D85810"/>
    <w:rsid w:val="00D949B5"/>
    <w:rsid w:val="00D97356"/>
    <w:rsid w:val="00D97A3C"/>
    <w:rsid w:val="00DA1754"/>
    <w:rsid w:val="00DA38C1"/>
    <w:rsid w:val="00DA57E4"/>
    <w:rsid w:val="00DA612A"/>
    <w:rsid w:val="00DB1322"/>
    <w:rsid w:val="00DB1DCC"/>
    <w:rsid w:val="00DB48BB"/>
    <w:rsid w:val="00DB6188"/>
    <w:rsid w:val="00DC0FE6"/>
    <w:rsid w:val="00DC4E3B"/>
    <w:rsid w:val="00DC794A"/>
    <w:rsid w:val="00DD72EF"/>
    <w:rsid w:val="00DD7C5A"/>
    <w:rsid w:val="00DE08B4"/>
    <w:rsid w:val="00DE649A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01F"/>
    <w:rsid w:val="00E60151"/>
    <w:rsid w:val="00E60DAE"/>
    <w:rsid w:val="00E623E3"/>
    <w:rsid w:val="00E63ACC"/>
    <w:rsid w:val="00E70777"/>
    <w:rsid w:val="00E71926"/>
    <w:rsid w:val="00E72B18"/>
    <w:rsid w:val="00E747A4"/>
    <w:rsid w:val="00E75A10"/>
    <w:rsid w:val="00E7680D"/>
    <w:rsid w:val="00E8272A"/>
    <w:rsid w:val="00E83816"/>
    <w:rsid w:val="00E854C8"/>
    <w:rsid w:val="00E865CA"/>
    <w:rsid w:val="00E879DB"/>
    <w:rsid w:val="00E92EB6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390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501"/>
    <w:rsid w:val="00F5187A"/>
    <w:rsid w:val="00F53FBC"/>
    <w:rsid w:val="00F62485"/>
    <w:rsid w:val="00F6356B"/>
    <w:rsid w:val="00F648D1"/>
    <w:rsid w:val="00F65169"/>
    <w:rsid w:val="00F70B6C"/>
    <w:rsid w:val="00F71608"/>
    <w:rsid w:val="00F733A2"/>
    <w:rsid w:val="00F76B6B"/>
    <w:rsid w:val="00F82B88"/>
    <w:rsid w:val="00F85598"/>
    <w:rsid w:val="00F93119"/>
    <w:rsid w:val="00F95330"/>
    <w:rsid w:val="00F96280"/>
    <w:rsid w:val="00F97D75"/>
    <w:rsid w:val="00FA2030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1442</Words>
  <Characters>10317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9</cp:revision>
  <cp:lastPrinted>2026-01-20T12:08:00Z</cp:lastPrinted>
  <dcterms:created xsi:type="dcterms:W3CDTF">2026-03-17T14:02:00Z</dcterms:created>
  <dcterms:modified xsi:type="dcterms:W3CDTF">2026-03-31T17:55:00Z</dcterms:modified>
</cp:coreProperties>
</file>